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2B64CC40"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55396C">
        <w:rPr>
          <w:rFonts w:hint="eastAsia"/>
          <w:b/>
          <w:noProof/>
          <w:sz w:val="24"/>
          <w:lang w:eastAsia="zh-CN"/>
        </w:rPr>
        <w:t>7</w:t>
      </w:r>
      <w:r w:rsidRPr="007B10E7">
        <w:rPr>
          <w:b/>
          <w:i/>
          <w:noProof/>
          <w:sz w:val="28"/>
        </w:rPr>
        <w:tab/>
      </w:r>
      <w:r w:rsidRPr="007B10E7">
        <w:rPr>
          <w:b/>
          <w:noProof/>
          <w:sz w:val="24"/>
        </w:rPr>
        <w:t>C1-2</w:t>
      </w:r>
      <w:r w:rsidR="0055396C">
        <w:rPr>
          <w:rFonts w:hint="eastAsia"/>
          <w:b/>
          <w:noProof/>
          <w:sz w:val="24"/>
          <w:lang w:eastAsia="zh-CN"/>
        </w:rPr>
        <w:t>4</w:t>
      </w:r>
      <w:r w:rsidR="008A18C4">
        <w:rPr>
          <w:rFonts w:hint="eastAsia"/>
          <w:b/>
          <w:noProof/>
          <w:sz w:val="24"/>
          <w:lang w:eastAsia="zh-CN"/>
        </w:rPr>
        <w:t>2451</w:t>
      </w:r>
    </w:p>
    <w:p w14:paraId="5F2D5330" w14:textId="31CB8C5E" w:rsidR="00F109E2" w:rsidRPr="007B10E7" w:rsidRDefault="00325BE8" w:rsidP="00F109E2">
      <w:pPr>
        <w:pStyle w:val="CRCoverPage"/>
        <w:outlineLvl w:val="0"/>
        <w:rPr>
          <w:b/>
          <w:noProof/>
          <w:sz w:val="24"/>
          <w:lang w:eastAsia="zh-CN"/>
        </w:rPr>
      </w:pPr>
      <w:r w:rsidRPr="00325BE8">
        <w:rPr>
          <w:b/>
          <w:noProof/>
          <w:sz w:val="24"/>
          <w:lang w:eastAsia="zh-CN"/>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F008FA"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E23BF" w:rsidR="001E41F3" w:rsidRPr="00410371" w:rsidRDefault="008A18C4" w:rsidP="008A18C4">
            <w:pPr>
              <w:pStyle w:val="CRCoverPage"/>
              <w:spacing w:after="0"/>
              <w:jc w:val="center"/>
              <w:rPr>
                <w:noProof/>
                <w:lang w:eastAsia="zh-CN"/>
              </w:rPr>
            </w:pPr>
            <w:bookmarkStart w:id="0" w:name="_GoBack"/>
            <w:bookmarkEnd w:id="0"/>
            <w:r>
              <w:rPr>
                <w:rFonts w:hint="eastAsia"/>
                <w:b/>
                <w:noProof/>
                <w:sz w:val="28"/>
                <w:lang w:eastAsia="zh-CN"/>
              </w:rPr>
              <w:t>0572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D7043C" w:rsidR="001E41F3" w:rsidRPr="00410371" w:rsidRDefault="0055396C"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D8F93" w:rsidR="001E41F3" w:rsidRPr="00410371" w:rsidRDefault="00F008FA" w:rsidP="0050655F">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0655F">
                <w:rPr>
                  <w:rFonts w:hint="eastAsia"/>
                  <w:b/>
                  <w:noProof/>
                  <w:sz w:val="28"/>
                  <w:lang w:eastAsia="zh-CN"/>
                </w:rPr>
                <w:t>4</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9EDD0" w:rsidR="00FD25DA" w:rsidRPr="00283768" w:rsidRDefault="00EE0D3E" w:rsidP="00036809">
            <w:pPr>
              <w:pStyle w:val="CRCoverPage"/>
              <w:spacing w:after="0"/>
              <w:ind w:left="100"/>
              <w:rPr>
                <w:noProof/>
                <w:lang w:eastAsia="zh-CN"/>
              </w:rPr>
            </w:pPr>
            <w:r w:rsidRPr="00EE0D3E">
              <w:rPr>
                <w:noProof/>
                <w:lang w:eastAsia="zh-CN"/>
              </w:rPr>
              <w:t xml:space="preserve">Clarification on </w:t>
            </w:r>
            <w:r w:rsidR="00036809">
              <w:rPr>
                <w:rFonts w:hint="eastAsia"/>
                <w:noProof/>
                <w:lang w:eastAsia="zh-CN"/>
              </w:rPr>
              <w:t>direct discovery set</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2EC34" w:rsidR="001E41F3" w:rsidRDefault="00FF2C99" w:rsidP="00756A1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FD25DA">
              <w:rPr>
                <w:rFonts w:hint="eastAsia"/>
                <w:lang w:eastAsia="zh-CN"/>
              </w:rPr>
              <w:t>0</w:t>
            </w:r>
            <w:r w:rsidR="00756A19">
              <w:rPr>
                <w:rFonts w:hint="eastAsia"/>
                <w:lang w:eastAsia="zh-CN"/>
              </w:rPr>
              <w:t>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rsidRPr="00B1314B"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76752" w14:textId="2ACE9857" w:rsidR="00756A19" w:rsidRDefault="00B1314B" w:rsidP="00B1314B">
            <w:pPr>
              <w:pStyle w:val="CRCoverPage"/>
              <w:numPr>
                <w:ilvl w:val="0"/>
                <w:numId w:val="34"/>
              </w:numPr>
              <w:spacing w:after="180"/>
              <w:rPr>
                <w:lang w:eastAsia="zh-CN"/>
              </w:rPr>
            </w:pPr>
            <w:r>
              <w:rPr>
                <w:rFonts w:hint="eastAsia"/>
                <w:lang w:eastAsia="zh-CN"/>
              </w:rPr>
              <w:t>As specified in clause 6.1.3.2.3 of TS 33.503, for p</w:t>
            </w:r>
            <w:r w:rsidRPr="005B29E9">
              <w:rPr>
                <w:lang w:eastAsia="zh-CN"/>
              </w:rPr>
              <w:t>rotection of disco</w:t>
            </w:r>
            <w:r>
              <w:rPr>
                <w:lang w:eastAsia="zh-CN"/>
              </w:rPr>
              <w:t>very messages over PC5 interfac</w:t>
            </w:r>
            <w:r>
              <w:rPr>
                <w:rFonts w:hint="eastAsia"/>
                <w:lang w:eastAsia="zh-CN"/>
              </w:rPr>
              <w:t>e:</w:t>
            </w:r>
          </w:p>
          <w:p w14:paraId="547065E0" w14:textId="77777777" w:rsidR="00B1314B" w:rsidRPr="005B29E9" w:rsidRDefault="00B1314B" w:rsidP="00B1314B">
            <w:pPr>
              <w:pStyle w:val="B1"/>
              <w:keepNext/>
              <w:keepLines/>
            </w:pPr>
            <w:r>
              <w:rPr>
                <w:lang w:eastAsia="zh-CN"/>
              </w:rPr>
              <w:t>“</w:t>
            </w:r>
            <w:r w:rsidRPr="005B29E9">
              <w:t>-</w:t>
            </w:r>
            <w:r w:rsidRPr="005B29E9">
              <w:tab/>
              <w:t>Step 2 of clause 6.1.3.4.3.2 of</w:t>
            </w:r>
            <w:r>
              <w:t xml:space="preserve"> </w:t>
            </w:r>
            <w:r w:rsidRPr="005B29E9">
              <w:t>TS 33.303 [</w:t>
            </w:r>
            <w:r w:rsidRPr="005B29E9">
              <w:rPr>
                <w:rFonts w:hint="eastAsia"/>
                <w:lang w:eastAsia="zh-CN"/>
              </w:rPr>
              <w:t>4</w:t>
            </w:r>
            <w:r w:rsidRPr="005B29E9">
              <w:t>] becomes:</w:t>
            </w:r>
          </w:p>
          <w:p w14:paraId="0DDE78D7" w14:textId="04ED2D9A" w:rsidR="00B1314B" w:rsidRPr="00163551" w:rsidRDefault="00B1314B" w:rsidP="00B1314B">
            <w:pPr>
              <w:pStyle w:val="B2"/>
              <w:rPr>
                <w:lang w:eastAsia="zh-CN"/>
              </w:rPr>
            </w:pPr>
            <w:r w:rsidRPr="005B29E9">
              <w:tab/>
            </w:r>
            <w:r w:rsidRPr="00B1314B">
              <w:rPr>
                <w:highlight w:val="green"/>
              </w:rPr>
              <w:t>Calculate MIC if a DUIK was provided, otherwise set MIC to a 32-bit random string. Then, set the MIC IE to the MIC.</w:t>
            </w:r>
            <w:r>
              <w:rPr>
                <w:lang w:eastAsia="zh-CN"/>
              </w:rPr>
              <w:t>”</w:t>
            </w:r>
          </w:p>
          <w:p w14:paraId="4690479F" w14:textId="77777777" w:rsidR="00CC1AEF" w:rsidRDefault="00CC1AEF" w:rsidP="00CC1AEF">
            <w:pPr>
              <w:rPr>
                <w:lang w:eastAsia="zh-CN"/>
              </w:rPr>
            </w:pPr>
            <w:r>
              <w:rPr>
                <w:lang w:eastAsia="zh-CN"/>
              </w:rPr>
              <w:t>In 5G ProSe UE-to-UE Relay discovery, the End UE discovery infos to be included in the direct discovery set are protected using the protection mechanism described above with the following changes:</w:t>
            </w:r>
          </w:p>
          <w:p w14:paraId="678FC84E" w14:textId="28187B00" w:rsidR="00B1314B" w:rsidRDefault="00B1314B" w:rsidP="00B1314B">
            <w:pPr>
              <w:pStyle w:val="B1"/>
            </w:pPr>
            <w:r>
              <w:t xml:space="preserve">- </w:t>
            </w:r>
            <w:r>
              <w:tab/>
            </w:r>
            <w:r w:rsidRPr="005B29E9">
              <w:t xml:space="preserve">Message-specific confidentiality mechanisms as specified in clause </w:t>
            </w:r>
            <w:r w:rsidRPr="005B29E9">
              <w:rPr>
                <w:rFonts w:hint="eastAsia"/>
                <w:lang w:eastAsia="zh-CN"/>
              </w:rPr>
              <w:t>A.7</w:t>
            </w:r>
            <w:r w:rsidRPr="005B29E9">
              <w:t xml:space="preserve"> in the present document</w:t>
            </w:r>
            <w:r>
              <w:t xml:space="preserve"> with the following changes:</w:t>
            </w:r>
          </w:p>
          <w:p w14:paraId="49797BAD" w14:textId="77777777" w:rsidR="00B1314B" w:rsidRDefault="00B1314B" w:rsidP="00B1314B">
            <w:pPr>
              <w:pStyle w:val="B2"/>
              <w:rPr>
                <w:lang w:eastAsia="zh-CN"/>
              </w:rPr>
            </w:pPr>
            <w:r w:rsidRPr="00B1314B">
              <w:rPr>
                <w:highlight w:val="green"/>
              </w:rPr>
              <w:t>-</w:t>
            </w:r>
            <w:r w:rsidRPr="00B1314B">
              <w:rPr>
                <w:highlight w:val="green"/>
              </w:rPr>
              <w:tab/>
              <w:t>discovery message is replaced by End UE discovery info</w:t>
            </w:r>
          </w:p>
          <w:p w14:paraId="65EA8D9D" w14:textId="77777777" w:rsidR="00163551" w:rsidRDefault="00B1314B" w:rsidP="00B1314B">
            <w:pPr>
              <w:pStyle w:val="B2"/>
              <w:rPr>
                <w:lang w:eastAsia="zh-CN"/>
              </w:rPr>
            </w:pPr>
            <w:r>
              <w:t>-</w:t>
            </w:r>
            <w:r>
              <w:tab/>
              <w:t>The length of Message Type is set to zero</w:t>
            </w:r>
            <w:r>
              <w:rPr>
                <w:lang w:eastAsia="zh-CN"/>
              </w:rPr>
              <w:t>”</w:t>
            </w:r>
            <w:r>
              <w:rPr>
                <w:rFonts w:hint="eastAsia"/>
                <w:lang w:eastAsia="zh-CN"/>
              </w:rPr>
              <w:t>.</w:t>
            </w:r>
          </w:p>
          <w:p w14:paraId="04CF2774" w14:textId="18CB2101" w:rsidR="00B1314B" w:rsidRDefault="00B1314B" w:rsidP="00B1314B">
            <w:pPr>
              <w:pStyle w:val="CRCoverPage"/>
              <w:spacing w:after="180"/>
              <w:ind w:left="462"/>
              <w:rPr>
                <w:lang w:eastAsia="zh-CN"/>
              </w:rPr>
            </w:pPr>
            <w:r>
              <w:rPr>
                <w:rFonts w:hint="eastAsia"/>
                <w:lang w:eastAsia="zh-CN"/>
              </w:rPr>
              <w:t>As specified in Annex A.7 of TS 33.503:</w:t>
            </w:r>
          </w:p>
          <w:p w14:paraId="5FF59BE7" w14:textId="48A81CB0" w:rsidR="00B1314B" w:rsidRPr="005B29E9" w:rsidRDefault="00B1314B" w:rsidP="00B1314B">
            <w:r>
              <w:rPr>
                <w:lang w:eastAsia="zh-CN"/>
              </w:rPr>
              <w:t>“</w:t>
            </w:r>
            <w:r w:rsidRPr="005B29E9">
              <w:t>The input parameters to the ciphering algorithms as described in Annex D in</w:t>
            </w:r>
            <w:r>
              <w:t xml:space="preserve"> </w:t>
            </w:r>
            <w:r w:rsidRPr="005B29E9">
              <w:t>TS 33.501 [3] are:</w:t>
            </w:r>
          </w:p>
          <w:p w14:paraId="6C6AD25E" w14:textId="77777777" w:rsidR="00B1314B" w:rsidRDefault="00B1314B" w:rsidP="00B1314B">
            <w:pPr>
              <w:pStyle w:val="B1"/>
              <w:rPr>
                <w:lang w:eastAsia="zh-CN"/>
              </w:rPr>
            </w:pPr>
            <w:r w:rsidRPr="005B29E9">
              <w:t>-</w:t>
            </w:r>
            <w:r w:rsidRPr="005B29E9">
              <w:tab/>
              <w:t>KEY: 128 least significant bits of the output of the KDF (DUCK, UTC-based counter, MIC)</w:t>
            </w:r>
          </w:p>
          <w:p w14:paraId="3FCB9809" w14:textId="77777777" w:rsidR="00B1314B" w:rsidRDefault="00B1314B" w:rsidP="00B1314B">
            <w:pPr>
              <w:pStyle w:val="B1"/>
              <w:rPr>
                <w:lang w:eastAsia="zh-CN"/>
              </w:rPr>
            </w:pPr>
            <w:r>
              <w:rPr>
                <w:lang w:eastAsia="zh-CN"/>
              </w:rPr>
              <w:t>-</w:t>
            </w:r>
            <w:r>
              <w:rPr>
                <w:lang w:eastAsia="zh-CN"/>
              </w:rPr>
              <w:tab/>
              <w:t>COUNT: UTC-based counter</w:t>
            </w:r>
          </w:p>
          <w:p w14:paraId="55F84435" w14:textId="2D460653" w:rsidR="00B1314B" w:rsidRDefault="00B1314B" w:rsidP="00B1314B">
            <w:pPr>
              <w:pStyle w:val="B1"/>
              <w:rPr>
                <w:lang w:eastAsia="zh-CN"/>
              </w:rPr>
            </w:pPr>
            <w:r>
              <w:rPr>
                <w:lang w:eastAsia="zh-CN"/>
              </w:rPr>
              <w:t>…</w:t>
            </w:r>
          </w:p>
          <w:p w14:paraId="305D9A12" w14:textId="77777777" w:rsidR="00B1314B" w:rsidRDefault="00B1314B" w:rsidP="00B1314B">
            <w:pPr>
              <w:pStyle w:val="B1"/>
              <w:rPr>
                <w:lang w:eastAsia="zh-CN"/>
              </w:rPr>
            </w:pPr>
            <w:r>
              <w:rPr>
                <w:lang w:eastAsia="zh-CN"/>
              </w:rPr>
              <w:t>-</w:t>
            </w:r>
            <w:r>
              <w:rPr>
                <w:lang w:eastAsia="zh-CN"/>
              </w:rPr>
              <w:tab/>
              <w:t xml:space="preserve">LENGTH: LEN(discovery message) - (LEN(Message Type) + LEN(UTC-based counter LSB) + LEN(MIC)), where LEN(x) is the length of x in number </w:t>
            </w:r>
            <w:r>
              <w:rPr>
                <w:lang w:eastAsia="zh-CN"/>
              </w:rPr>
              <w:lastRenderedPageBreak/>
              <w:t>of bits</w:t>
            </w:r>
          </w:p>
          <w:p w14:paraId="11EC6A4D" w14:textId="77777777" w:rsidR="00B1314B" w:rsidRPr="00B1314B" w:rsidRDefault="00B1314B" w:rsidP="00B1314B">
            <w:pPr>
              <w:overflowPunct w:val="0"/>
              <w:autoSpaceDE w:val="0"/>
              <w:autoSpaceDN w:val="0"/>
              <w:adjustRightInd w:val="0"/>
              <w:textAlignment w:val="baseline"/>
              <w:rPr>
                <w:rFonts w:eastAsia="Times New Roman"/>
              </w:rPr>
            </w:pPr>
            <w:r w:rsidRPr="00B1314B">
              <w:rPr>
                <w:rFonts w:eastAsia="Times New Roman"/>
              </w:rPr>
              <w:t>KEY is set to as such to generate message-specific keystream as in TS 33.303 [4].</w:t>
            </w:r>
          </w:p>
          <w:p w14:paraId="7461712A" w14:textId="4C438A13" w:rsidR="00B1314B" w:rsidRPr="00B1314B" w:rsidRDefault="00B1314B" w:rsidP="00B1314B">
            <w:pPr>
              <w:overflowPunct w:val="0"/>
              <w:autoSpaceDE w:val="0"/>
              <w:autoSpaceDN w:val="0"/>
              <w:adjustRightInd w:val="0"/>
              <w:textAlignment w:val="baseline"/>
              <w:rPr>
                <w:rFonts w:eastAsia="Times New Roman"/>
              </w:rPr>
            </w:pPr>
            <w:r w:rsidRPr="00CC1AEF">
              <w:rPr>
                <w:rFonts w:eastAsia="Times New Roman"/>
                <w:highlight w:val="green"/>
              </w:rPr>
              <w:t>The output keystream of the ciphering algorithm (output_keystream) is then masked with the Encrytped_bits_mask to produce the final keystream for the message-specific confidentiality protection (KEYSTREAM)</w:t>
            </w:r>
            <w:r>
              <w:rPr>
                <w:rFonts w:hint="eastAsia"/>
                <w:lang w:eastAsia="zh-CN"/>
              </w:rPr>
              <w:t xml:space="preserve"> </w:t>
            </w:r>
            <w:r>
              <w:rPr>
                <w:lang w:eastAsia="zh-CN"/>
              </w:rPr>
              <w:t>…</w:t>
            </w:r>
            <w:r w:rsidRPr="00B1314B">
              <w:rPr>
                <w:rFonts w:eastAsia="Times New Roman"/>
              </w:rPr>
              <w:t>”</w:t>
            </w:r>
          </w:p>
          <w:p w14:paraId="3ACDF43A" w14:textId="673439C2" w:rsidR="00B1314B" w:rsidRDefault="00B1314B" w:rsidP="00CC1AEF">
            <w:pPr>
              <w:pStyle w:val="CRCoverPage"/>
              <w:spacing w:after="180"/>
              <w:ind w:left="462"/>
              <w:rPr>
                <w:lang w:eastAsia="zh-CN"/>
              </w:rPr>
            </w:pPr>
            <w:r>
              <w:rPr>
                <w:rFonts w:hint="eastAsia"/>
                <w:lang w:eastAsia="zh-CN"/>
              </w:rPr>
              <w:t>Based on the above specifications, the descriptions o</w:t>
            </w:r>
            <w:r w:rsidR="00CC1AEF">
              <w:rPr>
                <w:rFonts w:hint="eastAsia"/>
                <w:lang w:eastAsia="zh-CN"/>
              </w:rPr>
              <w:t>n</w:t>
            </w:r>
            <w:r>
              <w:rPr>
                <w:rFonts w:hint="eastAsia"/>
                <w:lang w:eastAsia="zh-CN"/>
              </w:rPr>
              <w:t xml:space="preserve"> protection </w:t>
            </w:r>
            <w:r w:rsidR="00CC1AEF">
              <w:rPr>
                <w:rFonts w:hint="eastAsia"/>
                <w:lang w:eastAsia="zh-CN"/>
              </w:rPr>
              <w:t>of the end UE user info are modified.</w:t>
            </w:r>
          </w:p>
          <w:p w14:paraId="708AA7DE" w14:textId="301ACD72" w:rsidR="00CC1AEF" w:rsidRPr="00CC1AEF" w:rsidRDefault="00CC1AEF" w:rsidP="000776E5">
            <w:pPr>
              <w:pStyle w:val="CRCoverPage"/>
              <w:numPr>
                <w:ilvl w:val="0"/>
                <w:numId w:val="34"/>
              </w:numPr>
              <w:spacing w:after="180"/>
              <w:rPr>
                <w:lang w:eastAsia="zh-CN"/>
              </w:rPr>
            </w:pPr>
            <w:r>
              <w:rPr>
                <w:rFonts w:hint="eastAsia"/>
                <w:lang w:eastAsia="zh-CN"/>
              </w:rPr>
              <w:t xml:space="preserve">In </w:t>
            </w:r>
            <w:r w:rsidRPr="00CC1AEF">
              <w:rPr>
                <w:lang w:eastAsia="zh-CN"/>
              </w:rPr>
              <w:t>Table 11.2.17.1</w:t>
            </w:r>
            <w:r>
              <w:rPr>
                <w:rFonts w:hint="eastAsia"/>
                <w:lang w:eastAsia="zh-CN"/>
              </w:rPr>
              <w:t>,</w:t>
            </w:r>
            <w:r w:rsidRPr="00CC1AEF">
              <w:rPr>
                <w:lang w:eastAsia="zh-CN"/>
              </w:rPr>
              <w:t xml:space="preserve"> </w:t>
            </w:r>
            <w:r>
              <w:rPr>
                <w:rFonts w:hint="eastAsia"/>
                <w:lang w:eastAsia="zh-CN"/>
              </w:rPr>
              <w:t>the</w:t>
            </w:r>
            <w:r w:rsidRPr="00CC1AEF">
              <w:rPr>
                <w:lang w:eastAsia="zh-CN"/>
              </w:rPr>
              <w:t xml:space="preserve"> “encypted user info field”</w:t>
            </w:r>
            <w:r>
              <w:rPr>
                <w:rFonts w:hint="eastAsia"/>
                <w:lang w:eastAsia="zh-CN"/>
              </w:rPr>
              <w:t xml:space="preserve"> should be changed to </w:t>
            </w:r>
            <w:r>
              <w:rPr>
                <w:lang w:eastAsia="zh-CN"/>
              </w:rPr>
              <w:t>“</w:t>
            </w:r>
            <w:r>
              <w:rPr>
                <w:rFonts w:hint="eastAsia"/>
                <w:lang w:eastAsia="zh-CN"/>
              </w:rPr>
              <w:t>user info field</w:t>
            </w:r>
            <w:r>
              <w:rPr>
                <w:lang w:eastAsia="zh-CN"/>
              </w:rPr>
              <w:t>”</w:t>
            </w:r>
            <w:r w:rsidR="000776E5">
              <w:rPr>
                <w:rFonts w:hint="eastAsia"/>
                <w:lang w:eastAsia="zh-CN"/>
              </w:rPr>
              <w:t xml:space="preserve"> to align with Figure </w:t>
            </w:r>
            <w:r w:rsidR="000776E5" w:rsidRPr="000776E5">
              <w:rPr>
                <w:lang w:eastAsia="zh-CN"/>
              </w:rPr>
              <w:t>11.2.17.3</w:t>
            </w:r>
            <w:r w:rsidR="000776E5">
              <w:rPr>
                <w:rFonts w:hint="eastAsia"/>
                <w:lang w:eastAsia="zh-CN"/>
              </w:rPr>
              <w:t>,</w:t>
            </w:r>
            <w:r w:rsidR="00306F38">
              <w:rPr>
                <w:rFonts w:hint="eastAsia"/>
                <w:lang w:eastAsia="zh-CN"/>
              </w:rPr>
              <w:t xml:space="preserve"> </w:t>
            </w:r>
            <w:r w:rsidR="000776E5">
              <w:rPr>
                <w:rFonts w:hint="eastAsia"/>
                <w:lang w:eastAsia="zh-CN"/>
              </w:rPr>
              <w:t>with</w:t>
            </w:r>
            <w:r w:rsidR="00306F38">
              <w:rPr>
                <w:rFonts w:hint="eastAsia"/>
                <w:lang w:eastAsia="zh-CN"/>
              </w:rPr>
              <w:t xml:space="preserve"> clarification on security protection </w:t>
            </w:r>
            <w:r w:rsidR="000776E5">
              <w:rPr>
                <w:rFonts w:hint="eastAsia"/>
                <w:lang w:eastAsia="zh-CN"/>
              </w:rPr>
              <w:t>added.</w:t>
            </w:r>
          </w:p>
        </w:tc>
      </w:tr>
      <w:tr w:rsidR="005E327D" w14:paraId="4CA74D09" w14:textId="77777777" w:rsidTr="00770168">
        <w:tc>
          <w:tcPr>
            <w:tcW w:w="2694" w:type="dxa"/>
            <w:gridSpan w:val="2"/>
            <w:tcBorders>
              <w:left w:val="single" w:sz="4" w:space="0" w:color="auto"/>
            </w:tcBorders>
          </w:tcPr>
          <w:p w14:paraId="2D0866D6" w14:textId="0A1F3595" w:rsidR="005E327D" w:rsidRDefault="005E327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E15475" w14:textId="77777777" w:rsidR="005E327D" w:rsidRDefault="000776E5" w:rsidP="000776E5">
            <w:pPr>
              <w:pStyle w:val="CRCoverPage"/>
              <w:numPr>
                <w:ilvl w:val="0"/>
                <w:numId w:val="35"/>
              </w:numPr>
              <w:spacing w:after="0"/>
              <w:rPr>
                <w:noProof/>
                <w:lang w:eastAsia="zh-CN"/>
              </w:rPr>
            </w:pPr>
            <w:r>
              <w:rPr>
                <w:noProof/>
                <w:lang w:eastAsia="zh-CN"/>
              </w:rPr>
              <w:t>M</w:t>
            </w:r>
            <w:r>
              <w:rPr>
                <w:rFonts w:hint="eastAsia"/>
                <w:noProof/>
                <w:lang w:eastAsia="zh-CN"/>
              </w:rPr>
              <w:t xml:space="preserve">odify the </w:t>
            </w:r>
            <w:r>
              <w:rPr>
                <w:rFonts w:hint="eastAsia"/>
                <w:lang w:eastAsia="zh-CN"/>
              </w:rPr>
              <w:t>descriptions on protection of the end UE user info in the direct discovery set.</w:t>
            </w:r>
          </w:p>
          <w:p w14:paraId="31C656EC" w14:textId="2A252B7B" w:rsidR="000776E5" w:rsidRDefault="000776E5" w:rsidP="000776E5">
            <w:pPr>
              <w:pStyle w:val="CRCoverPage"/>
              <w:numPr>
                <w:ilvl w:val="0"/>
                <w:numId w:val="35"/>
              </w:numPr>
              <w:spacing w:after="0"/>
              <w:rPr>
                <w:noProof/>
                <w:lang w:eastAsia="zh-CN"/>
              </w:rPr>
            </w:pPr>
            <w:r>
              <w:rPr>
                <w:rFonts w:hint="eastAsia"/>
                <w:lang w:eastAsia="zh-CN"/>
              </w:rPr>
              <w:t xml:space="preserve">Clarify the user info field in definition of the </w:t>
            </w:r>
            <w:r w:rsidRPr="000776E5">
              <w:rPr>
                <w:lang w:eastAsia="zh-CN"/>
              </w:rPr>
              <w:t>Direct discovery set</w:t>
            </w:r>
            <w:r>
              <w:rPr>
                <w:rFonts w:hint="eastAsia"/>
                <w:lang w:eastAsia="zh-CN"/>
              </w:rPr>
              <w:t xml:space="preserve"> IE. </w:t>
            </w:r>
          </w:p>
        </w:tc>
      </w:tr>
      <w:tr w:rsidR="005E327D" w14:paraId="1F886379" w14:textId="77777777" w:rsidTr="00770168">
        <w:tc>
          <w:tcPr>
            <w:tcW w:w="2694" w:type="dxa"/>
            <w:gridSpan w:val="2"/>
            <w:tcBorders>
              <w:left w:val="single" w:sz="4" w:space="0" w:color="auto"/>
            </w:tcBorders>
          </w:tcPr>
          <w:p w14:paraId="4D989623" w14:textId="7F71CF30"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2F0D2" w:rsidR="005E327D" w:rsidRPr="0013017A" w:rsidRDefault="003E021E" w:rsidP="00F8778C">
            <w:pPr>
              <w:pStyle w:val="CRCoverPage"/>
              <w:spacing w:after="0"/>
              <w:ind w:left="100"/>
              <w:rPr>
                <w:b/>
                <w:noProof/>
                <w:lang w:eastAsia="zh-CN"/>
              </w:rPr>
            </w:pPr>
            <w:r>
              <w:rPr>
                <w:rFonts w:hint="eastAsia"/>
                <w:lang w:eastAsia="zh-CN"/>
              </w:rPr>
              <w:t>The protection of the end UE user info in the direct discovery set is not clearly specified.</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67080" w:rsidR="005E327D" w:rsidRDefault="003E021E" w:rsidP="00960A88">
            <w:pPr>
              <w:pStyle w:val="CRCoverPage"/>
              <w:spacing w:after="0"/>
              <w:ind w:left="100"/>
              <w:rPr>
                <w:noProof/>
                <w:lang w:eastAsia="zh-CN"/>
              </w:rPr>
            </w:pPr>
            <w:r w:rsidRPr="003E021E">
              <w:rPr>
                <w:noProof/>
                <w:lang w:eastAsia="zh-CN"/>
              </w:rPr>
              <w:t>8a.2.1.3.2.2</w:t>
            </w:r>
            <w:r>
              <w:rPr>
                <w:rFonts w:hint="eastAsia"/>
                <w:noProof/>
                <w:lang w:eastAsia="zh-CN"/>
              </w:rPr>
              <w:t xml:space="preserve">, </w:t>
            </w:r>
            <w:r w:rsidRPr="00C6761E">
              <w:t>8a.2.1.3.</w:t>
            </w:r>
            <w:r>
              <w:rPr>
                <w:rFonts w:hint="eastAsia"/>
                <w:lang w:eastAsia="zh-CN"/>
              </w:rPr>
              <w:t>4</w:t>
            </w:r>
            <w:r w:rsidRPr="00C6761E">
              <w:t>.2</w:t>
            </w:r>
            <w:r>
              <w:rPr>
                <w:rFonts w:hint="eastAsia"/>
                <w:lang w:eastAsia="zh-CN"/>
              </w:rPr>
              <w:t>, 11.2.17</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D9C5A64" w14:textId="77777777" w:rsidR="0014285B" w:rsidRPr="00C6761E" w:rsidRDefault="0014285B" w:rsidP="0014285B">
      <w:pPr>
        <w:pStyle w:val="6"/>
      </w:pPr>
      <w:bookmarkStart w:id="2" w:name="_Toc162969298"/>
      <w:bookmarkStart w:id="3" w:name="_Toc162969330"/>
      <w:r w:rsidRPr="00C6761E">
        <w:t>8a.2.1.3.</w:t>
      </w:r>
      <w:r w:rsidRPr="00C6761E">
        <w:rPr>
          <w:rFonts w:hint="eastAsia"/>
          <w:lang w:eastAsia="zh-CN"/>
        </w:rPr>
        <w:t>2</w:t>
      </w:r>
      <w:r w:rsidRPr="00C6761E">
        <w:t>.2</w:t>
      </w:r>
      <w:r w:rsidRPr="00C6761E">
        <w:tab/>
        <w:t>Discoverer end UE procedure for UE-to-UE relay discovery initiation</w:t>
      </w:r>
      <w:bookmarkEnd w:id="2"/>
    </w:p>
    <w:p w14:paraId="1244609C" w14:textId="77777777" w:rsidR="0014285B" w:rsidRPr="00C6761E" w:rsidRDefault="0014285B" w:rsidP="0014285B">
      <w:r w:rsidRPr="00C6761E">
        <w:t>The UE is authorised to perform the discoverer end UE procedure for UE-to-UE relay discovery if:</w:t>
      </w:r>
    </w:p>
    <w:p w14:paraId="643AEF93" w14:textId="77777777" w:rsidR="0014285B" w:rsidRPr="00C6761E" w:rsidRDefault="0014285B" w:rsidP="0014285B">
      <w:pPr>
        <w:pStyle w:val="B1"/>
      </w:pPr>
      <w:r w:rsidRPr="00C6761E">
        <w:t>a)</w:t>
      </w:r>
      <w:r w:rsidRPr="00C6761E">
        <w:tab/>
        <w:t>one of the following is true:</w:t>
      </w:r>
    </w:p>
    <w:p w14:paraId="4405CF5E" w14:textId="77777777" w:rsidR="0014285B" w:rsidRPr="00C6761E" w:rsidRDefault="0014285B" w:rsidP="0014285B">
      <w:pPr>
        <w:pStyle w:val="B2"/>
      </w:pPr>
      <w:r w:rsidRPr="00C6761E">
        <w:t>1)</w:t>
      </w:r>
      <w:r w:rsidRPr="00C6761E">
        <w:tab/>
        <w:t>the UE is not served by NG-RAN, is authorised to act as a 5G ProSe end UE towards a 5G ProSe UE-to-UE relay UE and is configured with the radio parameters to be used for ProSe UE-to-UE relay discovery when not served by NG-RAN;</w:t>
      </w:r>
    </w:p>
    <w:p w14:paraId="2DF11161" w14:textId="77777777" w:rsidR="0014285B" w:rsidRPr="00C6761E" w:rsidRDefault="0014285B" w:rsidP="0014285B">
      <w:pPr>
        <w:pStyle w:val="B2"/>
      </w:pPr>
      <w:r w:rsidRPr="00C6761E">
        <w:t>2)</w:t>
      </w:r>
      <w:r w:rsidRPr="00C6761E">
        <w:tab/>
        <w:t>the UE is served by NG-RAN, is authorised to act as a 5G ProSe end UE towards a 5G ProSe UE-to-UE relay UE; or</w:t>
      </w:r>
    </w:p>
    <w:p w14:paraId="143493FA" w14:textId="77777777" w:rsidR="0014285B" w:rsidRPr="00C6761E" w:rsidRDefault="0014285B" w:rsidP="0014285B">
      <w:pPr>
        <w:pStyle w:val="B2"/>
      </w:pPr>
      <w:r w:rsidRPr="00C6761E">
        <w:t>3)</w:t>
      </w:r>
      <w:r w:rsidRPr="00C6761E">
        <w:tab/>
        <w:t>the UE is:</w:t>
      </w:r>
    </w:p>
    <w:p w14:paraId="401D9A36" w14:textId="77777777" w:rsidR="0014285B" w:rsidRPr="00C6761E" w:rsidRDefault="0014285B" w:rsidP="0014285B">
      <w:pPr>
        <w:pStyle w:val="B3"/>
      </w:pPr>
      <w:r w:rsidRPr="00C6761E">
        <w:t>i)</w:t>
      </w:r>
      <w:r w:rsidRPr="00C6761E">
        <w:tab/>
        <w:t>in 5GMM-IDLE mode, in limited service state as specified in 3GPP TS 23.122 [14] and the reason for the UE being in limited service state is one of the following:</w:t>
      </w:r>
    </w:p>
    <w:p w14:paraId="4AB1F2E4" w14:textId="77777777" w:rsidR="0014285B" w:rsidRPr="00C6761E" w:rsidRDefault="0014285B" w:rsidP="0014285B">
      <w:pPr>
        <w:pStyle w:val="B4"/>
      </w:pPr>
      <w:r w:rsidRPr="00C6761E">
        <w:t>A)</w:t>
      </w:r>
      <w:r w:rsidRPr="00C6761E">
        <w:tab/>
        <w:t>the UE is unable to find a suitable cell in the selected PLMN as specified in 3GPP TS 38.304 [15];</w:t>
      </w:r>
    </w:p>
    <w:p w14:paraId="27BFF689" w14:textId="77777777" w:rsidR="0014285B" w:rsidRPr="00C6761E" w:rsidRDefault="0014285B" w:rsidP="0014285B">
      <w:pPr>
        <w:pStyle w:val="B4"/>
      </w:pPr>
      <w:r w:rsidRPr="00C6761E">
        <w:t>B)</w:t>
      </w:r>
      <w:r w:rsidRPr="00C6761E">
        <w:tab/>
        <w:t>the UE received a REGISTRATION REJECT message or a SERVICE REJECT message with the 5GMM cause #11 "PLMN not allowed" as specified in 3GPP TS 24.501 [11]; or</w:t>
      </w:r>
    </w:p>
    <w:p w14:paraId="0A61BA38" w14:textId="77777777" w:rsidR="0014285B" w:rsidRPr="00C6761E" w:rsidRDefault="0014285B" w:rsidP="0014285B">
      <w:pPr>
        <w:pStyle w:val="B4"/>
        <w:rPr>
          <w:lang w:eastAsia="zh-CN"/>
        </w:rPr>
      </w:pPr>
      <w:r w:rsidRPr="00C6761E">
        <w:t>C)</w:t>
      </w:r>
      <w:r w:rsidRPr="00C6761E">
        <w:tab/>
        <w:t>the UE received a REGISTRATION REJECT message or a SERVICE REJECT message with the 5GMM cause #7 "5GS services not allowed" as specified in 3GPP TS 24.501 [11]; and</w:t>
      </w:r>
    </w:p>
    <w:p w14:paraId="62319EA7" w14:textId="77777777" w:rsidR="0014285B" w:rsidRPr="00C6761E" w:rsidRDefault="0014285B" w:rsidP="0014285B">
      <w:pPr>
        <w:pStyle w:val="B3"/>
      </w:pPr>
      <w:r w:rsidRPr="00C6761E">
        <w:t>ii)</w:t>
      </w:r>
      <w:r w:rsidRPr="00C6761E">
        <w:tab/>
        <w:t>authorised to act as a 5G ProSe end UE towards a 5G ProSe UE-to-UE relay UE when the UE is not served by NG-RAN and configured with the radio parameters to be used for ProSe UE-to-UE relay discovery use</w:t>
      </w:r>
      <w:r w:rsidRPr="00C6761E">
        <w:rPr>
          <w:lang w:eastAsia="ko-KR"/>
        </w:rPr>
        <w:t xml:space="preserve"> </w:t>
      </w:r>
      <w:r w:rsidRPr="00C6761E">
        <w:t>when not served by NG-RAN;</w:t>
      </w:r>
      <w:r>
        <w:t xml:space="preserve"> and</w:t>
      </w:r>
    </w:p>
    <w:p w14:paraId="24A0623C" w14:textId="77777777" w:rsidR="0014285B" w:rsidRPr="00C6761E" w:rsidRDefault="0014285B" w:rsidP="0014285B">
      <w:pPr>
        <w:pStyle w:val="B1"/>
      </w:pPr>
      <w:r w:rsidRPr="00C6761E">
        <w:t>b)</w:t>
      </w:r>
      <w:r w:rsidRPr="00C6761E">
        <w:tab/>
        <w:t>the UE is configured with:</w:t>
      </w:r>
    </w:p>
    <w:p w14:paraId="37E54B0C" w14:textId="77777777" w:rsidR="0014285B" w:rsidRPr="00C6761E" w:rsidRDefault="0014285B" w:rsidP="0014285B">
      <w:pPr>
        <w:pStyle w:val="B2"/>
        <w:rPr>
          <w:lang w:eastAsia="zh-CN"/>
        </w:rPr>
      </w:pPr>
      <w:r w:rsidRPr="00C6761E">
        <w:t>1)</w:t>
      </w:r>
      <w:r w:rsidRPr="00C6761E">
        <w:tab/>
        <w:t xml:space="preserve">the relay service code parameter identifying the connectivity service provided by a 5G ProSe UE-to-UE </w:t>
      </w:r>
      <w:r w:rsidRPr="00C6761E">
        <w:rPr>
          <w:rFonts w:hint="eastAsia"/>
          <w:lang w:eastAsia="zh-CN"/>
        </w:rPr>
        <w:t>r</w:t>
      </w:r>
      <w:r w:rsidRPr="00C6761E">
        <w:t>elay to be solicited as specified in clause 5.2.</w:t>
      </w:r>
      <w:r w:rsidRPr="00C6761E">
        <w:rPr>
          <w:rFonts w:hint="eastAsia"/>
          <w:lang w:eastAsia="zh-CN"/>
        </w:rPr>
        <w:t xml:space="preserve">7 and </w:t>
      </w:r>
      <w:r w:rsidRPr="00C6761E">
        <w:t>the indicated security procedure for the relay service code is supported by the UE;</w:t>
      </w:r>
    </w:p>
    <w:p w14:paraId="727CEE7D" w14:textId="77777777" w:rsidR="0014285B" w:rsidRPr="00C6761E" w:rsidRDefault="0014285B" w:rsidP="0014285B">
      <w:r w:rsidRPr="00C6761E">
        <w:t>otherwise, the UE is not authorised to perform the discoverer end UE procedure for UE-to-UE relay discovery.</w:t>
      </w:r>
    </w:p>
    <w:p w14:paraId="3DD6172A" w14:textId="77777777" w:rsidR="0014285B" w:rsidRPr="00C6761E" w:rsidRDefault="0014285B" w:rsidP="0014285B">
      <w:r w:rsidRPr="00C6761E">
        <w:t>Figure 8a.2.1.3.</w:t>
      </w:r>
      <w:r w:rsidRPr="00C6761E">
        <w:rPr>
          <w:rFonts w:hint="eastAsia"/>
          <w:lang w:eastAsia="zh-CN"/>
        </w:rPr>
        <w:t>2</w:t>
      </w:r>
      <w:r w:rsidRPr="00C6761E">
        <w:t>.2.1 illustrates the interaction of the UEs in the discoverer end UE procedure for UE-to-UE relay discovery.</w:t>
      </w:r>
    </w:p>
    <w:p w14:paraId="5943735C" w14:textId="77777777" w:rsidR="0014285B" w:rsidRPr="00C6761E" w:rsidRDefault="0014285B" w:rsidP="0014285B">
      <w:pPr>
        <w:pStyle w:val="TH"/>
        <w:rPr>
          <w:rStyle w:val="THChar"/>
          <w:lang w:eastAsia="zh-CN"/>
        </w:rPr>
      </w:pPr>
      <w:r w:rsidRPr="00C6761E">
        <w:object w:dxaOrig="9150" w:dyaOrig="2475" w14:anchorId="7A9768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65pt;height:123.8pt" o:ole="">
            <v:imagedata r:id="rId14" o:title=""/>
          </v:shape>
          <o:OLEObject Type="Embed" ProgID="Visio.Drawing.11" ShapeID="_x0000_i1025" DrawAspect="Content" ObjectID="_1774113399" r:id="rId15"/>
        </w:object>
      </w:r>
    </w:p>
    <w:p w14:paraId="0BAD66BE" w14:textId="77777777" w:rsidR="0014285B" w:rsidRPr="00C6761E" w:rsidRDefault="0014285B" w:rsidP="0014285B">
      <w:pPr>
        <w:pStyle w:val="TF"/>
      </w:pPr>
      <w:bookmarkStart w:id="4" w:name="_CRFigure8a_2_1_3_2_2_1"/>
      <w:r w:rsidRPr="00C6761E">
        <w:t xml:space="preserve">Figure </w:t>
      </w:r>
      <w:bookmarkEnd w:id="4"/>
      <w:r w:rsidRPr="00C6761E">
        <w:t>8a.2.1.3.</w:t>
      </w:r>
      <w:r w:rsidRPr="00C6761E">
        <w:rPr>
          <w:rFonts w:hint="eastAsia"/>
          <w:lang w:eastAsia="zh-CN"/>
        </w:rPr>
        <w:t>2</w:t>
      </w:r>
      <w:r w:rsidRPr="00C6761E">
        <w:t>.2.1: Discoverer end UE procedure for UE-to-UE Relay discovery</w:t>
      </w:r>
    </w:p>
    <w:p w14:paraId="164B4418" w14:textId="77777777" w:rsidR="0014285B" w:rsidRPr="00C6761E" w:rsidRDefault="0014285B" w:rsidP="0014285B">
      <w:pPr>
        <w:rPr>
          <w:lang w:eastAsia="zh-CN"/>
        </w:rPr>
      </w:pPr>
      <w:r w:rsidRPr="00C6761E">
        <w:rPr>
          <w:lang w:eastAsia="zh-CN"/>
        </w:rPr>
        <w:t xml:space="preserve">For PROSE PC5 DISCOVERY message signal strength measurement, the UE manages a periodic measurement timer T5111, which is used to trigger the periodic PROSE PC5 DISCOVERY message signal strength measurement between the UE and the 5G ProSe UE-to-UE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r w:rsidRPr="00C6761E">
        <w:rPr>
          <w:lang w:eastAsia="zh-CN"/>
        </w:rPr>
        <w:t xml:space="preserve">ProSe UE-to-UE relay UE and restarted whenever the UE receives the </w:t>
      </w:r>
      <w:r w:rsidRPr="00C6761E">
        <w:t>PROSE PC5 DISCOVERY message for UE-to-UE relay discovery response</w:t>
      </w:r>
      <w:r w:rsidRPr="00C6761E">
        <w:rPr>
          <w:lang w:eastAsia="zh-CN"/>
        </w:rPr>
        <w:t xml:space="preserve"> from the </w:t>
      </w:r>
      <w:r w:rsidRPr="00C6761E">
        <w:t xml:space="preserve">5G </w:t>
      </w:r>
      <w:r w:rsidRPr="00C6761E">
        <w:rPr>
          <w:lang w:eastAsia="zh-CN"/>
        </w:rPr>
        <w:t>ProSe UE-to-UE relay UE with which the UE has a link established.</w:t>
      </w:r>
    </w:p>
    <w:p w14:paraId="6080019E" w14:textId="77777777" w:rsidR="0014285B" w:rsidRPr="00C6761E" w:rsidRDefault="0014285B" w:rsidP="0014285B">
      <w:r w:rsidRPr="00C6761E">
        <w:lastRenderedPageBreak/>
        <w:t xml:space="preserve">When the UE is triggered by the upper layers to solicit proximity of a connectivity service provided by a 5G ProSe UE-to-UE relay UE to communicate with </w:t>
      </w:r>
      <w:r w:rsidRPr="00C6761E">
        <w:rPr>
          <w:lang w:eastAsia="zh-CN"/>
        </w:rPr>
        <w:t xml:space="preserve">a target discoveree </w:t>
      </w:r>
      <w:r w:rsidRPr="00C6761E">
        <w:rPr>
          <w:rFonts w:hint="eastAsia"/>
          <w:lang w:eastAsia="zh-CN"/>
        </w:rPr>
        <w:t>end UE</w:t>
      </w:r>
      <w:r w:rsidRPr="00C6761E">
        <w:rPr>
          <w:lang w:eastAsia="zh-CN"/>
        </w:rPr>
        <w:t>,</w:t>
      </w:r>
      <w:r w:rsidRPr="00C6761E">
        <w:t xml:space="preserve"> </w:t>
      </w:r>
      <w:r w:rsidRPr="00C6761E">
        <w:rPr>
          <w:lang w:eastAsia="zh-CN"/>
        </w:rPr>
        <w:t>or when the periodic measurement timer T5111 expires</w:t>
      </w:r>
      <w:r w:rsidRPr="00C6761E">
        <w:t xml:space="preserve"> and if the UE is authorised to perform the discoverer end UE procedure for UE-to-UE relay discovery, then the UE:</w:t>
      </w:r>
    </w:p>
    <w:p w14:paraId="29CAED61" w14:textId="77777777" w:rsidR="0014285B" w:rsidRPr="00C6761E" w:rsidRDefault="0014285B" w:rsidP="0014285B">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69017A0D" w14:textId="77777777" w:rsidR="0014285B" w:rsidRPr="00C6761E" w:rsidRDefault="0014285B" w:rsidP="0014285B">
      <w:pPr>
        <w:pStyle w:val="B1"/>
      </w:pPr>
      <w:r w:rsidRPr="00C6761E">
        <w:t>b)</w:t>
      </w:r>
      <w:r w:rsidRPr="00C6761E">
        <w:tab/>
        <w:t>shall obtain a valid UTC time for the discovery transmission from the lower layers and generate the UTC-based counter corresponding to this UTC time;</w:t>
      </w:r>
    </w:p>
    <w:p w14:paraId="78B4406D" w14:textId="77777777" w:rsidR="0014285B" w:rsidRPr="00C6761E" w:rsidRDefault="0014285B" w:rsidP="0014285B">
      <w:pPr>
        <w:pStyle w:val="B1"/>
      </w:pPr>
      <w:r w:rsidRPr="00C6761E">
        <w:t>c)</w:t>
      </w:r>
      <w:r w:rsidRPr="00C6761E">
        <w:tab/>
        <w:t>shall generate a PROSE PC5 DISCOVERY message for UE-to-UE relay discovery solicitation. In the PROSE PC5 DISCOVERY message for UE-to-UE relay discovery solicitation, the UE:</w:t>
      </w:r>
    </w:p>
    <w:p w14:paraId="36189188" w14:textId="77777777" w:rsidR="0014285B" w:rsidRPr="00C6761E" w:rsidRDefault="0014285B" w:rsidP="0014285B">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6793D284" w14:textId="1C38AB46" w:rsidR="0014285B" w:rsidRPr="00C6761E" w:rsidRDefault="0014285B" w:rsidP="0014285B">
      <w:pPr>
        <w:pStyle w:val="B3"/>
        <w:rPr>
          <w:lang w:eastAsia="zh-CN"/>
        </w:rPr>
      </w:pPr>
      <w:r w:rsidRPr="00C6761E">
        <w:rPr>
          <w:rFonts w:hint="eastAsia"/>
          <w:lang w:eastAsia="zh-CN"/>
        </w:rPr>
        <w:t>i</w:t>
      </w:r>
      <w:r w:rsidRPr="00C6761E">
        <w:t>)</w:t>
      </w:r>
      <w:r w:rsidRPr="00C6761E">
        <w:tab/>
        <w:t xml:space="preserve">the </w:t>
      </w:r>
      <w:r w:rsidRPr="00C6761E">
        <w:rPr>
          <w:lang w:eastAsia="zh-CN"/>
        </w:rPr>
        <w:t>discoveree user info</w:t>
      </w:r>
      <w:r w:rsidRPr="00C6761E">
        <w:rPr>
          <w:rFonts w:hint="eastAsia"/>
        </w:rPr>
        <w:t xml:space="preserve"> </w:t>
      </w:r>
      <w:r w:rsidRPr="00C6761E">
        <w:t xml:space="preserve">parameter </w:t>
      </w:r>
      <w:r w:rsidRPr="00C6761E">
        <w:rPr>
          <w:rFonts w:hint="eastAsia"/>
        </w:rPr>
        <w:t xml:space="preserve">set </w:t>
      </w:r>
      <w:r w:rsidRPr="00C6761E">
        <w:t>to the application layer ID of the discoveree end UE as provided by the upper layers</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ins w:id="5" w:author="CATT-dxy" w:date="2024-04-07T13:58:00Z">
        <w:r w:rsidR="00E31C53" w:rsidRPr="00C6761E">
          <w:rPr>
            <w:lang w:eastAsia="zh-CN"/>
          </w:rPr>
          <w:t>discoveree user info</w:t>
        </w:r>
      </w:ins>
      <w:del w:id="6" w:author="CATT-dxy" w:date="2024-04-07T13:58:00Z">
        <w:r w:rsidRPr="00C6761E" w:rsidDel="00E31C53">
          <w:rPr>
            <w:rFonts w:hint="eastAsia"/>
          </w:rPr>
          <w:delText>direct discovery set</w:delText>
        </w:r>
      </w:del>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r>
        <w:t xml:space="preserve"> and</w:t>
      </w:r>
      <w:r w:rsidRPr="00C6761E">
        <w:t>;</w:t>
      </w:r>
    </w:p>
    <w:p w14:paraId="2CFFF011" w14:textId="372771AF" w:rsidR="0014285B" w:rsidRPr="00C6761E" w:rsidRDefault="0014285B" w:rsidP="0014285B">
      <w:pPr>
        <w:pStyle w:val="B3"/>
        <w:rPr>
          <w:lang w:eastAsia="zh-CN"/>
        </w:rPr>
      </w:pPr>
      <w:r w:rsidRPr="00C6761E">
        <w:rPr>
          <w:rFonts w:hint="eastAsia"/>
          <w:lang w:eastAsia="zh-CN"/>
        </w:rPr>
        <w:t>ii</w:t>
      </w:r>
      <w:r w:rsidRPr="00C6761E">
        <w:rPr>
          <w:lang w:eastAsia="zh-CN"/>
        </w:rPr>
        <w:t>)</w:t>
      </w:r>
      <w:r w:rsidRPr="00C6761E">
        <w:rPr>
          <w:lang w:eastAsia="zh-CN"/>
        </w:rPr>
        <w:tab/>
        <w:t xml:space="preserve">the discoverer user info parameter set to the </w:t>
      </w:r>
      <w:r w:rsidRPr="00C6761E">
        <w:t>application layer ID</w:t>
      </w:r>
      <w:r w:rsidRPr="00C6761E">
        <w:rPr>
          <w:lang w:eastAsia="zh-CN"/>
        </w:rPr>
        <w:t xml:space="preserve"> of the discoverer </w:t>
      </w:r>
      <w:r w:rsidRPr="00C6761E">
        <w:rPr>
          <w:rFonts w:hint="eastAsia"/>
          <w:lang w:eastAsia="zh-CN"/>
        </w:rPr>
        <w:t>end UE</w:t>
      </w:r>
      <w:r w:rsidRPr="00C6761E">
        <w:rPr>
          <w:lang w:eastAsia="zh-CN"/>
        </w:rPr>
        <w:t xml:space="preserve"> as provided by the </w:t>
      </w:r>
      <w:r w:rsidRPr="00C6761E">
        <w:rPr>
          <w:rFonts w:hint="eastAsia"/>
          <w:lang w:eastAsia="zh-CN"/>
        </w:rPr>
        <w:t>upper</w:t>
      </w:r>
      <w:r w:rsidRPr="00C6761E">
        <w:rPr>
          <w:lang w:eastAsia="zh-CN"/>
        </w:rPr>
        <w:t xml:space="preserve"> layer</w:t>
      </w:r>
      <w:r w:rsidRPr="00C6761E">
        <w:rPr>
          <w:rFonts w:hint="eastAsia"/>
          <w:lang w:eastAsia="zh-CN"/>
        </w:rPr>
        <w:t>s</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ins w:id="7" w:author="CATT-dxy" w:date="2024-04-07T13:59:00Z">
        <w:r w:rsidR="00E31C53" w:rsidRPr="00C6761E">
          <w:rPr>
            <w:lang w:eastAsia="zh-CN"/>
          </w:rPr>
          <w:t>discoverer user info</w:t>
        </w:r>
      </w:ins>
      <w:del w:id="8" w:author="CATT-dxy" w:date="2024-04-07T13:59:00Z">
        <w:r w:rsidRPr="00C6761E" w:rsidDel="00E31C53">
          <w:rPr>
            <w:rFonts w:hint="eastAsia"/>
          </w:rPr>
          <w:delText>direct discovery set</w:delText>
        </w:r>
      </w:del>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rPr>
          <w:lang w:eastAsia="zh-CN"/>
        </w:rPr>
        <w:t>;</w:t>
      </w:r>
    </w:p>
    <w:p w14:paraId="71A9750B" w14:textId="60E8BAF9" w:rsidR="0014285B" w:rsidRPr="00C6761E" w:rsidRDefault="0014285B" w:rsidP="0014285B">
      <w:pPr>
        <w:pStyle w:val="B2"/>
        <w:rPr>
          <w:lang w:eastAsia="zh-CN"/>
        </w:rPr>
      </w:pPr>
      <w:r w:rsidRPr="00C6761E">
        <w:tab/>
      </w:r>
      <w:r w:rsidRPr="00C6761E">
        <w:rPr>
          <w:rFonts w:hint="eastAsia"/>
          <w:lang w:eastAsia="zh-CN"/>
        </w:rPr>
        <w:t xml:space="preserve">and </w:t>
      </w:r>
      <w:r w:rsidRPr="00C6761E">
        <w:t xml:space="preserve">shall </w:t>
      </w:r>
      <w:r w:rsidRPr="00C6761E">
        <w:rPr>
          <w:rFonts w:hint="eastAsia"/>
        </w:rPr>
        <w:t xml:space="preserve">apply </w:t>
      </w:r>
      <w:r w:rsidRPr="00C6761E">
        <w:t xml:space="preserve">the </w:t>
      </w:r>
      <w:del w:id="9" w:author="CATT-dxy" w:date="2024-04-07T15:13:00Z">
        <w:r w:rsidRPr="00C6761E" w:rsidDel="00444631">
          <w:rPr>
            <w:rFonts w:hint="eastAsia"/>
            <w:lang w:eastAsia="zh-CN"/>
          </w:rPr>
          <w:delText xml:space="preserve">DUIK, </w:delText>
        </w:r>
      </w:del>
      <w:r w:rsidRPr="00C6761E">
        <w:t>DUSK or DUCK</w:t>
      </w:r>
      <w:ins w:id="10" w:author="CATT-dxy" w:date="2024-04-07T15:03:00Z">
        <w:r w:rsidR="00E765BC">
          <w:rPr>
            <w:rFonts w:hint="eastAsia"/>
            <w:lang w:eastAsia="zh-CN"/>
          </w:rPr>
          <w:t>,</w:t>
        </w:r>
      </w:ins>
      <w:r w:rsidRPr="00C6761E">
        <w:t xml:space="preserve"> </w:t>
      </w:r>
      <w:del w:id="11" w:author="CATT-dxy" w:date="2024-04-07T15:03:00Z">
        <w:r w:rsidRPr="00C6761E" w:rsidDel="00E765BC">
          <w:delText xml:space="preserve">with </w:delText>
        </w:r>
      </w:del>
      <w:del w:id="12" w:author="CATT-dxy" w:date="2024-04-07T15:02:00Z">
        <w:r w:rsidRPr="00C6761E" w:rsidDel="00E765BC">
          <w:delText xml:space="preserve">the associated </w:delText>
        </w:r>
        <w:r w:rsidRPr="00C6761E" w:rsidDel="00E765BC">
          <w:rPr>
            <w:rFonts w:hint="eastAsia"/>
            <w:lang w:eastAsia="zh-CN"/>
          </w:rPr>
          <w:delText>e</w:delText>
        </w:r>
        <w:r w:rsidRPr="00C6761E" w:rsidDel="00E765BC">
          <w:delText xml:space="preserve">ncrypted </w:delText>
        </w:r>
        <w:r w:rsidRPr="00C6761E" w:rsidDel="00E765BC">
          <w:rPr>
            <w:rFonts w:hint="eastAsia"/>
            <w:lang w:eastAsia="zh-CN"/>
          </w:rPr>
          <w:delText>b</w:delText>
        </w:r>
        <w:r w:rsidRPr="00C6761E" w:rsidDel="00E765BC">
          <w:delText>itmask</w:delText>
        </w:r>
        <w:r w:rsidRPr="00C6761E" w:rsidDel="00E765BC">
          <w:rPr>
            <w:rFonts w:hint="eastAsia"/>
            <w:lang w:eastAsia="zh-CN"/>
          </w:rPr>
          <w:delText xml:space="preserve"> in the code-sending security parameter for the </w:delText>
        </w:r>
        <w:r w:rsidRPr="00C6761E" w:rsidDel="00E765BC">
          <w:delText xml:space="preserve">ProSe </w:delText>
        </w:r>
        <w:r w:rsidRPr="00C6761E" w:rsidDel="00E765BC">
          <w:rPr>
            <w:rFonts w:hint="eastAsia"/>
            <w:lang w:eastAsia="zh-CN"/>
          </w:rPr>
          <w:delText>service received from the DDNMF (see clause</w:delText>
        </w:r>
        <w:r w:rsidRPr="00C6761E" w:rsidDel="00E765BC">
          <w:delText> </w:delText>
        </w:r>
        <w:r w:rsidRPr="00C6761E" w:rsidDel="00E765BC">
          <w:rPr>
            <w:rFonts w:hint="eastAsia"/>
            <w:lang w:eastAsia="zh-CN"/>
          </w:rPr>
          <w:delText>6.2)</w:delText>
        </w:r>
        <w:r w:rsidRPr="00C6761E" w:rsidDel="00E765BC">
          <w:delText xml:space="preserve">, </w:delText>
        </w:r>
      </w:del>
      <w:r w:rsidRPr="00C6761E">
        <w:t>along with the UTC-based</w:t>
      </w:r>
      <w:r w:rsidRPr="00C6761E">
        <w:rPr>
          <w:rFonts w:hint="eastAsia"/>
        </w:rPr>
        <w:t xml:space="preserve"> </w:t>
      </w:r>
      <w:r w:rsidRPr="00C6761E">
        <w:t>counter</w:t>
      </w:r>
      <w:r w:rsidRPr="00C6761E">
        <w:rPr>
          <w:rFonts w:hint="eastAsia"/>
          <w:lang w:eastAsia="zh-CN"/>
        </w:rPr>
        <w:t>,</w:t>
      </w:r>
      <w:r w:rsidRPr="00C6761E">
        <w:t xml:space="preserve"> </w:t>
      </w:r>
      <w:ins w:id="13" w:author="CATT-dxy" w:date="2024-04-07T15:02:00Z">
        <w:r w:rsidR="00E765BC">
          <w:rPr>
            <w:rFonts w:hint="eastAsia"/>
            <w:lang w:eastAsia="zh-CN"/>
          </w:rPr>
          <w:t xml:space="preserve">and </w:t>
        </w:r>
        <w:r w:rsidR="00E765BC" w:rsidRPr="00C6761E">
          <w:t xml:space="preserve">the associated </w:t>
        </w:r>
        <w:r w:rsidR="00E765BC" w:rsidRPr="00C6761E">
          <w:rPr>
            <w:rFonts w:hint="eastAsia"/>
            <w:lang w:eastAsia="zh-CN"/>
          </w:rPr>
          <w:t>e</w:t>
        </w:r>
        <w:r w:rsidR="00E765BC" w:rsidRPr="00C6761E">
          <w:t xml:space="preserve">ncrypted </w:t>
        </w:r>
        <w:r w:rsidR="00E765BC" w:rsidRPr="00C6761E">
          <w:rPr>
            <w:rFonts w:hint="eastAsia"/>
            <w:lang w:eastAsia="zh-CN"/>
          </w:rPr>
          <w:t>b</w:t>
        </w:r>
        <w:r w:rsidR="00E765BC" w:rsidRPr="00C6761E">
          <w:t>itmask</w:t>
        </w:r>
        <w:r w:rsidR="00E765BC" w:rsidRPr="00C6761E">
          <w:rPr>
            <w:rFonts w:hint="eastAsia"/>
            <w:lang w:eastAsia="zh-CN"/>
          </w:rPr>
          <w:t xml:space="preserve"> in the code-sending security parameter for the </w:t>
        </w:r>
        <w:r w:rsidR="00E765BC" w:rsidRPr="00C6761E">
          <w:t xml:space="preserve">ProSe </w:t>
        </w:r>
        <w:r w:rsidR="00E765BC" w:rsidRPr="00C6761E">
          <w:rPr>
            <w:rFonts w:hint="eastAsia"/>
            <w:lang w:eastAsia="zh-CN"/>
          </w:rPr>
          <w:t>service received from the DDNMF (see clause</w:t>
        </w:r>
        <w:r w:rsidR="00E765BC" w:rsidRPr="00C6761E">
          <w:t> </w:t>
        </w:r>
        <w:r w:rsidR="00E765BC" w:rsidRPr="00C6761E">
          <w:rPr>
            <w:rFonts w:hint="eastAsia"/>
            <w:lang w:eastAsia="zh-CN"/>
          </w:rPr>
          <w:t>6.2)</w:t>
        </w:r>
        <w:r w:rsidR="00E765BC" w:rsidRPr="00C6761E">
          <w:t>,</w:t>
        </w:r>
        <w:r w:rsidR="00E765BC">
          <w:rPr>
            <w:rFonts w:hint="eastAsia"/>
            <w:lang w:eastAsia="zh-CN"/>
          </w:rPr>
          <w:t xml:space="preserve"> </w:t>
        </w:r>
      </w:ins>
      <w:r w:rsidRPr="00C6761E">
        <w:rPr>
          <w:rFonts w:hint="eastAsia"/>
          <w:lang w:eastAsia="zh-CN"/>
        </w:rPr>
        <w:t xml:space="preserve">to </w:t>
      </w:r>
      <w:del w:id="14" w:author="CATT-dxy" w:date="2024-04-07T14:03:00Z">
        <w:r w:rsidRPr="00C6761E" w:rsidDel="00FD5470">
          <w:delText>the</w:delText>
        </w:r>
        <w:r w:rsidRPr="00C6761E" w:rsidDel="00FD5470">
          <w:rPr>
            <w:rFonts w:hint="eastAsia"/>
          </w:rPr>
          <w:delText xml:space="preserve"> direct discovery set IE</w:delText>
        </w:r>
        <w:r w:rsidRPr="00C6761E" w:rsidDel="00FD5470">
          <w:delText xml:space="preserve"> </w:delText>
        </w:r>
      </w:del>
      <w:ins w:id="15" w:author="CATT-dxy" w:date="2024-04-07T15:08:00Z">
        <w:r w:rsidR="001B10C0">
          <w:rPr>
            <w:rFonts w:hint="eastAsia"/>
            <w:lang w:eastAsia="zh-CN"/>
          </w:rPr>
          <w:t xml:space="preserve">each of the </w:t>
        </w:r>
      </w:ins>
      <w:ins w:id="16" w:author="CATT-dxy" w:date="2024-04-07T14:05:00Z">
        <w:r w:rsidR="00FD5470" w:rsidRPr="00C6761E">
          <w:t>application layer ID of the end UE</w:t>
        </w:r>
      </w:ins>
      <w:ins w:id="17" w:author="CATT-dxy" w:date="2024-04-07T14:03:00Z">
        <w:r w:rsidR="00FD5470">
          <w:rPr>
            <w:rFonts w:hint="eastAsia"/>
            <w:lang w:eastAsia="zh-CN"/>
          </w:rPr>
          <w:t xml:space="preserve"> </w:t>
        </w:r>
      </w:ins>
      <w:r w:rsidRPr="00C6761E">
        <w:t>as specified in 3GPP TS 33.503 [34]</w:t>
      </w:r>
      <w:r w:rsidRPr="00C6761E">
        <w:rPr>
          <w:rFonts w:hint="eastAsia"/>
          <w:lang w:eastAsia="zh-CN"/>
        </w:rPr>
        <w:t>;</w:t>
      </w:r>
    </w:p>
    <w:p w14:paraId="0CFC2208" w14:textId="77777777" w:rsidR="0014285B" w:rsidRPr="00C6761E" w:rsidRDefault="0014285B" w:rsidP="0014285B">
      <w:pPr>
        <w:pStyle w:val="B2"/>
      </w:pPr>
      <w:r w:rsidRPr="00C6761E">
        <w:t>2)</w:t>
      </w:r>
      <w:r w:rsidRPr="00C6761E">
        <w:tab/>
      </w:r>
      <w:r>
        <w:t>void</w:t>
      </w:r>
      <w:r w:rsidRPr="00C6761E">
        <w:t>;</w:t>
      </w:r>
    </w:p>
    <w:p w14:paraId="3FB24A1F" w14:textId="77777777" w:rsidR="0014285B" w:rsidRPr="00C6761E" w:rsidRDefault="0014285B" w:rsidP="0014285B">
      <w:pPr>
        <w:pStyle w:val="B2"/>
      </w:pPr>
      <w:r w:rsidRPr="00C6761E">
        <w:t>3)</w:t>
      </w:r>
      <w:r w:rsidRPr="00C6761E">
        <w:tab/>
        <w:t>shall set the relay service code parameter to the relay service code parameter identifying the connectivity service to be solicited, configured in clause 5.2.7.</w:t>
      </w:r>
      <w:r>
        <w:t xml:space="preserve"> The security procedure selection is based on the relay service codes configured at the UE.</w:t>
      </w:r>
    </w:p>
    <w:p w14:paraId="35D27076" w14:textId="77777777" w:rsidR="0014285B" w:rsidRPr="00C6761E" w:rsidRDefault="0014285B" w:rsidP="0014285B">
      <w:pPr>
        <w:pStyle w:val="B2"/>
        <w:rPr>
          <w:lang w:eastAsia="zh-CN"/>
        </w:rPr>
      </w:pPr>
      <w:r w:rsidRPr="00C6761E">
        <w:t>4)</w:t>
      </w:r>
      <w:r w:rsidRPr="00C6761E">
        <w:tab/>
        <w:t xml:space="preserve">shall include the MIC </w:t>
      </w:r>
      <w:r w:rsidRPr="00C6761E">
        <w:rPr>
          <w:rFonts w:hint="eastAsia"/>
          <w:lang w:eastAsia="zh-CN"/>
        </w:rPr>
        <w:t xml:space="preserve">field </w:t>
      </w:r>
      <w:r w:rsidRPr="00C6761E">
        <w:t>computed as described in 3GPP TS 33.503 [34];</w:t>
      </w:r>
    </w:p>
    <w:p w14:paraId="6531399A" w14:textId="77777777" w:rsidR="0014285B" w:rsidRPr="00C6761E" w:rsidRDefault="0014285B" w:rsidP="0014285B">
      <w:pPr>
        <w:pStyle w:val="B2"/>
        <w:rPr>
          <w:lang w:eastAsia="zh-CN"/>
        </w:rPr>
      </w:pPr>
      <w:r w:rsidRPr="00C6761E">
        <w:t>5)</w:t>
      </w:r>
      <w:r w:rsidRPr="00C6761E">
        <w:tab/>
        <w:t>shall set the UTC-based counter LSB parameter to the 4 least significant bits of the UTC-based counter;</w:t>
      </w:r>
    </w:p>
    <w:p w14:paraId="2C7BC7E0" w14:textId="77777777" w:rsidR="0014285B" w:rsidRPr="00C6761E" w:rsidRDefault="0014285B" w:rsidP="0014285B">
      <w:pPr>
        <w:pStyle w:val="B2"/>
        <w:rPr>
          <w:lang w:eastAsia="zh-CN"/>
        </w:rPr>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10.2.1.13;</w:t>
      </w:r>
    </w:p>
    <w:p w14:paraId="23AFAAAD" w14:textId="77777777" w:rsidR="0014285B" w:rsidRPr="00C6761E" w:rsidRDefault="0014285B" w:rsidP="0014285B">
      <w:pPr>
        <w:pStyle w:val="B2"/>
      </w:pPr>
      <w:r w:rsidRPr="00C6761E">
        <w:rPr>
          <w:rFonts w:hint="eastAsia"/>
          <w:lang w:eastAsia="zh-CN"/>
        </w:rPr>
        <w:t>7</w:t>
      </w:r>
      <w:r w:rsidRPr="00C6761E">
        <w:t>)</w:t>
      </w:r>
      <w:r w:rsidRPr="00C6761E">
        <w:tab/>
      </w:r>
      <w:r w:rsidRPr="00C6761E">
        <w:rPr>
          <w:rFonts w:hint="eastAsia"/>
          <w:lang w:eastAsia="zh-CN"/>
        </w:rPr>
        <w:t>may</w:t>
      </w:r>
      <w:r w:rsidRPr="00C6761E">
        <w:t xml:space="preserve"> set the</w:t>
      </w:r>
      <w:r w:rsidRPr="00C6761E">
        <w:rPr>
          <w:lang w:eastAsia="zh-CN"/>
        </w:rPr>
        <w:t xml:space="preserve"> UE-to-UE</w:t>
      </w:r>
      <w:r w:rsidRPr="00C6761E">
        <w:t xml:space="preserve"> </w:t>
      </w:r>
      <w:r w:rsidRPr="00C6761E">
        <w:rPr>
          <w:rFonts w:hint="eastAsia"/>
          <w:lang w:eastAsia="zh-CN"/>
        </w:rPr>
        <w:t>relay UE</w:t>
      </w:r>
      <w:r w:rsidRPr="00C6761E">
        <w:t xml:space="preserve"> info parameter to </w:t>
      </w:r>
      <w:r w:rsidRPr="00C6761E">
        <w:rPr>
          <w:rFonts w:hint="eastAsia"/>
          <w:lang w:eastAsia="zh-CN"/>
        </w:rPr>
        <w:t>u</w:t>
      </w:r>
      <w:r w:rsidRPr="00C6761E">
        <w:t xml:space="preserve">ser info ID for the 5G ProSe UE-to-UE </w:t>
      </w:r>
      <w:r w:rsidRPr="00C6761E">
        <w:rPr>
          <w:rFonts w:hint="eastAsia"/>
          <w:lang w:eastAsia="zh-CN"/>
        </w:rPr>
        <w:t>r</w:t>
      </w:r>
      <w:r w:rsidRPr="00C6761E">
        <w:t xml:space="preserve">elay </w:t>
      </w:r>
      <w:r w:rsidRPr="00C6761E">
        <w:rPr>
          <w:rFonts w:hint="eastAsia"/>
          <w:lang w:eastAsia="zh-CN"/>
        </w:rPr>
        <w:t>UE</w:t>
      </w:r>
      <w:r w:rsidRPr="00C6761E">
        <w:rPr>
          <w:lang w:eastAsia="zh-CN"/>
        </w:rPr>
        <w:t>, if known e.g. during previous 5G ProSe UE-to-UE relay discovery or 5G ProSe UE-to-UE relay communication procedure(s)</w:t>
      </w:r>
      <w:r w:rsidRPr="00C6761E">
        <w:t>; and</w:t>
      </w:r>
    </w:p>
    <w:p w14:paraId="25338192" w14:textId="77777777" w:rsidR="0014285B" w:rsidRPr="00C6761E" w:rsidRDefault="0014285B" w:rsidP="0014285B">
      <w:pPr>
        <w:pStyle w:val="B2"/>
        <w:rPr>
          <w:lang w:eastAsia="zh-CN"/>
        </w:rPr>
      </w:pPr>
      <w:r w:rsidRPr="00C6761E">
        <w:rPr>
          <w:lang w:eastAsia="zh-CN"/>
        </w:rPr>
        <w:t>8)</w:t>
      </w:r>
      <w:r w:rsidRPr="00C6761E">
        <w:rPr>
          <w:lang w:eastAsia="zh-CN"/>
        </w:rPr>
        <w:tab/>
        <w:t xml:space="preserve">shall include the announce prohibited indication </w:t>
      </w:r>
      <w:r w:rsidRPr="00C6761E">
        <w:t xml:space="preserve">with its value set as "It is prohibited to broadcast the user info " </w:t>
      </w:r>
      <w:r w:rsidRPr="00C6761E">
        <w:rPr>
          <w:lang w:eastAsia="zh-CN"/>
        </w:rPr>
        <w:t xml:space="preserve">in the PC5 DISCOVERY message </w:t>
      </w:r>
      <w:r w:rsidRPr="00C6761E">
        <w:t xml:space="preserve">for UE-to-UE relay discovery solicitation if the discoverer UE needs to indicate to a </w:t>
      </w:r>
      <w:r w:rsidRPr="00C6761E">
        <w:rPr>
          <w:lang w:eastAsia="zh-CN"/>
        </w:rPr>
        <w:t xml:space="preserve">5G ProSe UE-to-UE relay UE that it is prohibited from broadcasting the user info of the </w:t>
      </w:r>
      <w:r w:rsidRPr="00C6761E">
        <w:t>discoverer end UE included in the direct discovery set</w:t>
      </w:r>
      <w:r w:rsidRPr="00C6761E">
        <w:rPr>
          <w:lang w:eastAsia="zh-CN"/>
        </w:rPr>
        <w:t xml:space="preserve"> during the procedure of 5G ProSe UE-to-UE relay discovery over PC5 interface with model A;</w:t>
      </w:r>
    </w:p>
    <w:p w14:paraId="43FE85E5" w14:textId="77777777" w:rsidR="0014285B" w:rsidRPr="00C6761E" w:rsidRDefault="0014285B" w:rsidP="0014285B">
      <w:pPr>
        <w:pStyle w:val="B1"/>
      </w:pPr>
      <w:r w:rsidRPr="00C6761E">
        <w:rPr>
          <w:rFonts w:hint="eastAsia"/>
          <w:lang w:eastAsia="zh-CN"/>
        </w:rPr>
        <w:t>d)</w:t>
      </w:r>
      <w:r w:rsidRPr="00C6761E">
        <w:rPr>
          <w:rFonts w:hint="eastAsia"/>
          <w:lang w:eastAsia="zh-CN"/>
        </w:rPr>
        <w:tab/>
        <w:t xml:space="preserve">shall </w:t>
      </w:r>
      <w:r w:rsidRPr="00C6761E">
        <w:t xml:space="preserve">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16638374" w14:textId="77777777" w:rsidR="0014285B" w:rsidRPr="00C6761E" w:rsidRDefault="0014285B" w:rsidP="0014285B">
      <w:pPr>
        <w:pStyle w:val="B1"/>
        <w:rPr>
          <w:lang w:eastAsia="zh-CN"/>
        </w:rPr>
      </w:pPr>
      <w:r w:rsidRPr="00C6761E">
        <w:rPr>
          <w:rFonts w:hint="eastAsia"/>
          <w:lang w:eastAsia="zh-CN"/>
        </w:rPr>
        <w:t>e</w:t>
      </w:r>
      <w:r w:rsidRPr="00C6761E">
        <w:rPr>
          <w:lang w:eastAsia="zh-CN"/>
        </w:rPr>
        <w:t>)</w:t>
      </w:r>
      <w:r w:rsidRPr="00C6761E">
        <w:rPr>
          <w:lang w:eastAsia="zh-CN"/>
        </w:rPr>
        <w:tab/>
        <w:t xml:space="preserve">shall set the destination layer-2 ID </w:t>
      </w:r>
      <w:r w:rsidRPr="00C6761E">
        <w:rPr>
          <w:rFonts w:hint="eastAsia"/>
          <w:lang w:eastAsia="zh-CN"/>
        </w:rPr>
        <w:t xml:space="preserve">to </w:t>
      </w:r>
      <w:r w:rsidRPr="00C6761E">
        <w:rPr>
          <w:lang w:eastAsia="zh-CN"/>
        </w:rPr>
        <w:t xml:space="preserve">the default destination layer-2 ID </w:t>
      </w:r>
      <w:r w:rsidRPr="00C6761E">
        <w:t xml:space="preserve">as specified in clause 5.2.7 </w:t>
      </w:r>
      <w:r w:rsidRPr="00C6761E">
        <w:rPr>
          <w:lang w:eastAsia="zh-CN"/>
        </w:rPr>
        <w:t xml:space="preserve">and self-assign a source layer-2 ID for sending the </w:t>
      </w:r>
      <w:r w:rsidRPr="00C6761E">
        <w:t>UE-to-UE relay discovery solicitation message</w:t>
      </w:r>
      <w:r w:rsidRPr="00C6761E">
        <w:rPr>
          <w:lang w:eastAsia="zh-CN"/>
        </w:rPr>
        <w:t>; and</w:t>
      </w:r>
    </w:p>
    <w:p w14:paraId="02B6A3C7" w14:textId="77777777" w:rsidR="0014285B" w:rsidRPr="00C6761E" w:rsidRDefault="0014285B" w:rsidP="0014285B">
      <w:pPr>
        <w:pStyle w:val="NO"/>
      </w:pPr>
      <w:r w:rsidRPr="00C6761E">
        <w:lastRenderedPageBreak/>
        <w:t>NOTE </w:t>
      </w:r>
      <w:r>
        <w:t>1</w:t>
      </w:r>
      <w:r w:rsidRPr="00C6761E">
        <w:t>:</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sidRPr="00C6761E">
        <w:rPr>
          <w:rFonts w:hint="eastAsia"/>
          <w:lang w:eastAsia="zh-CN"/>
        </w:rPr>
        <w:t xml:space="preserve">, </w:t>
      </w:r>
      <w:r w:rsidRPr="00C6761E">
        <w:t>clause 8.2.1.2.4.2</w:t>
      </w:r>
      <w:r w:rsidRPr="00C6761E">
        <w:rPr>
          <w:rFonts w:hint="eastAsia"/>
          <w:lang w:eastAsia="zh-CN"/>
        </w:rPr>
        <w:t xml:space="preserve"> and </w:t>
      </w:r>
      <w:r w:rsidRPr="00C6761E">
        <w:t>clause 8</w:t>
      </w:r>
      <w:r w:rsidRPr="00C6761E">
        <w:rPr>
          <w:rFonts w:hint="eastAsia"/>
          <w:lang w:eastAsia="zh-CN"/>
        </w:rPr>
        <w:t>a</w:t>
      </w:r>
      <w:r w:rsidRPr="00C6761E">
        <w:t>.2.1.2.</w:t>
      </w:r>
      <w:r w:rsidRPr="00C6761E">
        <w:rPr>
          <w:rFonts w:hint="eastAsia"/>
          <w:lang w:eastAsia="zh-CN"/>
        </w:rPr>
        <w:t>2.</w:t>
      </w:r>
      <w:r w:rsidRPr="00C6761E">
        <w:t>2.</w:t>
      </w:r>
    </w:p>
    <w:p w14:paraId="33B5CA55" w14:textId="77777777" w:rsidR="0014285B" w:rsidRPr="00C6761E" w:rsidRDefault="0014285B" w:rsidP="0014285B">
      <w:pPr>
        <w:pStyle w:val="B1"/>
      </w:pPr>
      <w:r w:rsidRPr="00C6761E">
        <w:rPr>
          <w:lang w:eastAsia="zh-CN"/>
        </w:rPr>
        <w:t>f</w:t>
      </w:r>
      <w:r w:rsidRPr="00C6761E">
        <w:t>)</w:t>
      </w:r>
      <w:r w:rsidRPr="00C6761E">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601FEBD5" w14:textId="77777777" w:rsidR="0014285B" w:rsidRPr="00C6761E" w:rsidRDefault="0014285B" w:rsidP="0014285B">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solicit </w:t>
      </w:r>
      <w:r w:rsidRPr="00C6761E">
        <w:t>proximity of a connectivity service provided by a 5G ProSe UE-to-UE relay UE</w:t>
      </w:r>
      <w:r w:rsidRPr="00C6761E">
        <w:rPr>
          <w:lang w:eastAsia="zh-CN"/>
        </w:rPr>
        <w:t>,</w:t>
      </w:r>
      <w:r w:rsidRPr="00C6761E">
        <w:t xml:space="preserve"> </w:t>
      </w:r>
      <w:r w:rsidRPr="00C6761E">
        <w:rPr>
          <w:lang w:eastAsia="zh-CN"/>
        </w:rPr>
        <w:t>t</w:t>
      </w:r>
      <w:r w:rsidRPr="00C6761E">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43A729C3" w14:textId="77777777" w:rsidR="0014285B" w:rsidRPr="00C6761E" w:rsidRDefault="0014285B" w:rsidP="0014285B">
      <w:pPr>
        <w:pStyle w:val="NO"/>
        <w:rPr>
          <w:lang w:eastAsia="zh-CN"/>
        </w:rPr>
      </w:pPr>
      <w:r w:rsidRPr="00C6761E">
        <w:rPr>
          <w:lang w:eastAsia="zh-CN"/>
        </w:rPr>
        <w:t>NOTE </w:t>
      </w:r>
      <w:r>
        <w:rPr>
          <w:lang w:eastAsia="zh-CN"/>
        </w:rPr>
        <w:t>2</w:t>
      </w:r>
      <w:r w:rsidRPr="00C6761E">
        <w:rPr>
          <w:lang w:eastAsia="zh-CN"/>
        </w:rPr>
        <w:t>:</w:t>
      </w:r>
      <w:r w:rsidRPr="00C6761E">
        <w:rPr>
          <w:lang w:eastAsia="zh-CN"/>
        </w:rPr>
        <w:tab/>
        <w:t xml:space="preserve">The discoverer end UE can stop discoverer end UE procedure for UE-to-UE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7EFA0071" w14:textId="77777777" w:rsidR="0014285B" w:rsidRPr="00C6761E" w:rsidRDefault="0014285B" w:rsidP="0014285B">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5G </w:t>
      </w:r>
      <w:r w:rsidRPr="00C6761E">
        <w:t xml:space="preserve">ProSe UE-to-UE relay UE with which the UE has a link established, </w:t>
      </w:r>
      <w:r w:rsidRPr="00C6761E">
        <w:rPr>
          <w:lang w:eastAsia="zh-CN"/>
        </w:rPr>
        <w:t>the UE shall start the retransmission timer T5110</w:t>
      </w:r>
      <w:r w:rsidRPr="00C6761E">
        <w:t>.</w:t>
      </w:r>
      <w:r w:rsidRPr="00C6761E">
        <w:rPr>
          <w:lang w:eastAsia="zh-CN"/>
        </w:rPr>
        <w:t xml:space="preserve"> </w:t>
      </w:r>
      <w:r w:rsidRPr="00C6761E">
        <w:t>If retransmission timer T</w:t>
      </w:r>
      <w:r w:rsidRPr="00C6761E">
        <w:rPr>
          <w:lang w:eastAsia="zh-CN"/>
        </w:rPr>
        <w:t>5110</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5110</w:t>
      </w:r>
      <w:r w:rsidRPr="00C6761E">
        <w:t>. If no response is received from the 5G ProSe UE-to-UE relay UE with which the UE has a link established after reaching the maximum number of allowed retransmissions, the UE shall</w:t>
      </w:r>
      <w:r w:rsidRPr="00C6761E">
        <w:rPr>
          <w:lang w:eastAsia="zh-CN"/>
        </w:rPr>
        <w:t xml:space="preserve"> </w:t>
      </w:r>
      <w:r w:rsidRPr="00C6761E">
        <w:t>trigger UE-to-UE relay reselection procedure</w:t>
      </w:r>
      <w:r w:rsidRPr="00C6761E">
        <w:rPr>
          <w:lang w:eastAsia="zh-CN"/>
        </w:rPr>
        <w:t>.</w:t>
      </w:r>
    </w:p>
    <w:p w14:paraId="57EFF0C0" w14:textId="77777777" w:rsidR="0014285B" w:rsidRPr="00C6761E" w:rsidRDefault="0014285B" w:rsidP="0014285B">
      <w:pPr>
        <w:pStyle w:val="NO"/>
      </w:pPr>
      <w:r w:rsidRPr="00C6761E">
        <w:t>NOTE </w:t>
      </w:r>
      <w:r>
        <w:t>3</w:t>
      </w:r>
      <w:r w:rsidRPr="00C6761E">
        <w:t>:</w:t>
      </w:r>
      <w:r w:rsidRPr="00C6761E">
        <w:tab/>
        <w:t>The maximum number of allowed retransmissions is UE implementation specific.</w:t>
      </w:r>
    </w:p>
    <w:p w14:paraId="2AF3DFC6" w14:textId="77777777" w:rsidR="0014285B" w:rsidRPr="00C6761E" w:rsidRDefault="0014285B" w:rsidP="0014285B">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discover, the UE shall </w:t>
      </w:r>
      <w:r w:rsidRPr="00C6761E">
        <w:rPr>
          <w:rFonts w:eastAsia="宋体"/>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 </w:t>
      </w:r>
      <w:r w:rsidRPr="00C6761E">
        <w:rPr>
          <w:rFonts w:eastAsia="宋体"/>
        </w:rPr>
        <w:t xml:space="preserve">The UE shall </w:t>
      </w:r>
      <w:r w:rsidRPr="00C6761E">
        <w:t>use the associated DUSK, if received from the 5G DDNMF or 5G PKMF (if security procedure over user plane for 5G ProSe UE-to-</w:t>
      </w:r>
      <w:r w:rsidRPr="00C6761E">
        <w:rPr>
          <w:rFonts w:hint="eastAsia"/>
          <w:lang w:eastAsia="zh-CN"/>
        </w:rPr>
        <w:t>UE</w:t>
      </w:r>
      <w:r w:rsidRPr="00C6761E">
        <w:t xml:space="preserve"> relay is used) and the UTC-based counter </w:t>
      </w:r>
      <w:r w:rsidRPr="00C6761E">
        <w:rPr>
          <w:rFonts w:eastAsia="宋体"/>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ProSe UE-to-</w:t>
      </w:r>
      <w:r w:rsidRPr="00C6761E">
        <w:rPr>
          <w:rFonts w:hint="eastAsia"/>
          <w:lang w:eastAsia="zh-CN"/>
        </w:rPr>
        <w:t>UE</w:t>
      </w:r>
      <w:r w:rsidRPr="00C6761E">
        <w:t xml:space="preserve"> relay is used), the UE shall use the DUCK and the UTC-based counter </w:t>
      </w:r>
      <w:r w:rsidRPr="00C6761E">
        <w:rPr>
          <w:rFonts w:eastAsia="宋体"/>
        </w:rPr>
        <w:t>associated with the PROSE PC5 DISCOVERY message</w:t>
      </w:r>
      <w:r w:rsidRPr="00C6761E">
        <w:t xml:space="preserve">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w:t>
      </w:r>
      <w:r w:rsidRPr="00C6761E">
        <w:rPr>
          <w:rFonts w:hint="eastAsia"/>
          <w:lang w:eastAsia="zh-CN"/>
        </w:rPr>
        <w:t>UE</w:t>
      </w:r>
      <w:r w:rsidRPr="00C6761E">
        <w:t xml:space="preserve"> relay is used), the UE shall use the DUIK and the UTC-based counter </w:t>
      </w:r>
      <w:r w:rsidRPr="00C6761E">
        <w:rPr>
          <w:rFonts w:eastAsia="宋体"/>
        </w:rPr>
        <w:t>associated with the PROSE PC5 DISCOVERY message</w:t>
      </w:r>
      <w:r w:rsidRPr="00C6761E">
        <w:t xml:space="preserve">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68DC8997" w14:textId="77777777" w:rsidR="0014285B" w:rsidRPr="00C6761E" w:rsidRDefault="0014285B" w:rsidP="0014285B">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to discover</w:t>
      </w:r>
      <w:r w:rsidRPr="00C6761E">
        <w:rPr>
          <w:rFonts w:hint="eastAsia"/>
          <w:lang w:eastAsia="zh-CN"/>
        </w:rPr>
        <w:t xml:space="preserve"> (see clause</w:t>
      </w:r>
      <w:r w:rsidRPr="00C6761E">
        <w:t> </w:t>
      </w:r>
      <w:r w:rsidRPr="00C6761E">
        <w:rPr>
          <w:rFonts w:hint="eastAsia"/>
          <w:lang w:eastAsia="zh-CN"/>
        </w:rPr>
        <w:t>6.2.7)</w:t>
      </w:r>
      <w:r w:rsidRPr="00C6761E">
        <w:t xml:space="preserve"> and the UTC-based counter </w:t>
      </w:r>
      <w:bookmarkStart w:id="18" w:name="_Hlk151022677"/>
      <w:r w:rsidRPr="00C6761E">
        <w:t xml:space="preserve">associated with the direct discovery set </w:t>
      </w:r>
      <w:bookmarkEnd w:id="18"/>
      <w:r w:rsidRPr="00C6761E">
        <w:t>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w:t>
      </w:r>
      <w:r w:rsidRPr="00C6761E">
        <w:rPr>
          <w:rFonts w:hint="eastAsia"/>
          <w:lang w:eastAsia="zh-CN"/>
        </w:rPr>
        <w:t xml:space="preserve"> of </w:t>
      </w:r>
      <w:r w:rsidRPr="00C6761E">
        <w:rPr>
          <w:lang w:eastAsia="zh-CN"/>
        </w:rPr>
        <w:t xml:space="preserve">target discoveree </w:t>
      </w:r>
      <w:r w:rsidRPr="00C6761E">
        <w:rPr>
          <w:rFonts w:hint="eastAsia"/>
          <w:lang w:eastAsia="zh-CN"/>
        </w:rPr>
        <w:t>end UE</w:t>
      </w:r>
      <w:r w:rsidRPr="00C6761E">
        <w:t xml:space="preserve">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 direct discovery set. 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response.</w:t>
      </w:r>
    </w:p>
    <w:p w14:paraId="6F975DD0" w14:textId="77777777" w:rsidR="0014285B" w:rsidRPr="00C6761E" w:rsidRDefault="0014285B" w:rsidP="0014285B">
      <w:pPr>
        <w:pStyle w:val="NO"/>
        <w:rPr>
          <w:lang w:eastAsia="zh-CN"/>
        </w:rPr>
      </w:pPr>
      <w:r w:rsidRPr="00C6761E">
        <w:rPr>
          <w:lang w:eastAsia="ko-KR"/>
        </w:rPr>
        <w:t>NOTE </w:t>
      </w:r>
      <w:r>
        <w:rPr>
          <w:lang w:eastAsia="ko-KR"/>
        </w:rPr>
        <w:t>4</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UE-to-UE relay discovery response</w:t>
      </w:r>
      <w:r w:rsidRPr="00C6761E">
        <w:rPr>
          <w:lang w:eastAsia="zh-CN"/>
        </w:rPr>
        <w:t xml:space="preserve"> </w:t>
      </w:r>
      <w:r w:rsidRPr="00C6761E">
        <w:rPr>
          <w:lang w:eastAsia="ko-KR"/>
        </w:rPr>
        <w:t>is for 5G ProSe direct discovery based on an indication from the lower layer.</w:t>
      </w:r>
    </w:p>
    <w:p w14:paraId="1CF6ED59" w14:textId="77777777" w:rsidR="0014285B" w:rsidRPr="00C6761E" w:rsidRDefault="0014285B" w:rsidP="0014285B">
      <w:r w:rsidRPr="00C6761E">
        <w:t>Then if:</w:t>
      </w:r>
    </w:p>
    <w:p w14:paraId="47FC41AE" w14:textId="77777777" w:rsidR="0014285B" w:rsidRPr="00C6761E" w:rsidRDefault="0014285B" w:rsidP="0014285B">
      <w:pPr>
        <w:pStyle w:val="B1"/>
      </w:pPr>
      <w:r w:rsidRPr="00C6761E">
        <w:lastRenderedPageBreak/>
        <w:t>a)</w:t>
      </w:r>
      <w:r w:rsidRPr="00C6761E">
        <w:tab/>
        <w:t>the relay service code parameter of the PROSE PC5 DISCOVERY message for UE-to-UE relay discovery response is the same as the relay service code parameter of the PROSE PC5 DISCOVERY message for UE-to-UE relay discovery solicitation; and</w:t>
      </w:r>
    </w:p>
    <w:p w14:paraId="33707B97" w14:textId="77777777" w:rsidR="0014285B" w:rsidRPr="00C6761E" w:rsidRDefault="0014285B" w:rsidP="0014285B">
      <w:pPr>
        <w:pStyle w:val="B1"/>
      </w:pPr>
      <w:r w:rsidRPr="00C6761E">
        <w:t>b)</w:t>
      </w:r>
      <w:r w:rsidRPr="00C6761E">
        <w:tab/>
        <w:t>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received in the PROSE PC5 DISCOVERY message for UE-to-UE relay discovery response is the same as </w:t>
      </w:r>
      <w:r w:rsidRPr="00C6761E">
        <w:rPr>
          <w:lang w:eastAsia="zh-CN"/>
        </w:rPr>
        <w:t xml:space="preserve">the </w:t>
      </w:r>
      <w:r w:rsidRPr="00C6761E">
        <w:t>application layer ID</w:t>
      </w:r>
      <w:r w:rsidRPr="00C6761E">
        <w:rPr>
          <w:rFonts w:hint="eastAsia"/>
          <w:lang w:eastAsia="zh-CN"/>
        </w:rPr>
        <w:t xml:space="preserve"> of </w:t>
      </w:r>
      <w:r w:rsidRPr="00C6761E">
        <w:rPr>
          <w:lang w:eastAsia="zh-CN"/>
        </w:rPr>
        <w:t>target</w:t>
      </w:r>
      <w:r w:rsidRPr="00C6761E">
        <w:rPr>
          <w:rFonts w:hint="eastAsia"/>
          <w:lang w:eastAsia="zh-CN"/>
        </w:rPr>
        <w:t>ed</w:t>
      </w:r>
      <w:r w:rsidRPr="00C6761E">
        <w:rPr>
          <w:lang w:eastAsia="zh-CN"/>
        </w:rPr>
        <w:t xml:space="preserve"> discoveree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t xml:space="preserve"> for the connectivity service being solicited,</w:t>
      </w:r>
    </w:p>
    <w:p w14:paraId="7D421F5A" w14:textId="77777777" w:rsidR="0014285B" w:rsidRPr="00C6761E" w:rsidRDefault="0014285B" w:rsidP="0014285B">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UE-to-UE relay discovery response</w:t>
      </w:r>
      <w:r w:rsidRPr="00C6761E">
        <w:rPr>
          <w:iCs/>
          <w:lang w:eastAsia="zh-CN"/>
        </w:rPr>
        <w:t xml:space="preserve"> for relay selection or reselection. If the UE has received the </w:t>
      </w:r>
      <w:r w:rsidRPr="00C6761E">
        <w:t>PROSE PC5 DISCOVERY message for UE-to-UE relay discovery response</w:t>
      </w:r>
      <w:r w:rsidRPr="00C6761E">
        <w:rPr>
          <w:lang w:eastAsia="zh-CN"/>
        </w:rPr>
        <w:t xml:space="preserve"> from the 5G ProSe UE-to-UE relay UE with which the UE has a link established, the UE </w:t>
      </w:r>
      <w:r w:rsidRPr="00C6761E">
        <w:t xml:space="preserve">shall stop </w:t>
      </w:r>
      <w:r w:rsidRPr="00C6761E">
        <w:rPr>
          <w:lang w:eastAsia="zh-CN"/>
        </w:rPr>
        <w:t xml:space="preserve">the </w:t>
      </w:r>
      <w:r w:rsidRPr="00C6761E">
        <w:t>retransmission timer T51</w:t>
      </w:r>
      <w:r w:rsidRPr="00C6761E">
        <w:rPr>
          <w:lang w:eastAsia="zh-CN"/>
        </w:rPr>
        <w:t>10</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T51</w:t>
      </w:r>
      <w:r w:rsidRPr="00C6761E">
        <w:rPr>
          <w:lang w:eastAsia="zh-CN"/>
        </w:rPr>
        <w:t>11.</w:t>
      </w:r>
    </w:p>
    <w:p w14:paraId="0B250BD3" w14:textId="77777777" w:rsidR="00036809" w:rsidRDefault="00036809" w:rsidP="00807BC4">
      <w:pPr>
        <w:rPr>
          <w:lang w:eastAsia="zh-CN"/>
        </w:rPr>
      </w:pPr>
    </w:p>
    <w:p w14:paraId="2150160D" w14:textId="77777777" w:rsidR="001B10C0" w:rsidRPr="001E23FE" w:rsidRDefault="001B10C0" w:rsidP="001B10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DA06F75" w14:textId="77777777" w:rsidR="001B10C0" w:rsidRPr="00C6761E" w:rsidRDefault="001B10C0" w:rsidP="001B10C0">
      <w:pPr>
        <w:pStyle w:val="6"/>
      </w:pPr>
      <w:bookmarkStart w:id="19" w:name="_Toc162969306"/>
      <w:r w:rsidRPr="00C6761E">
        <w:t>8a.2.1.3.</w:t>
      </w:r>
      <w:r w:rsidRPr="00C6761E">
        <w:rPr>
          <w:rFonts w:hint="eastAsia"/>
          <w:lang w:eastAsia="zh-CN"/>
        </w:rPr>
        <w:t>4</w:t>
      </w:r>
      <w:r w:rsidRPr="00C6761E">
        <w:t>.2</w:t>
      </w:r>
      <w:r w:rsidRPr="00C6761E">
        <w:tab/>
        <w:t>Discoveree end UE procedure for UE-to-UE relay discovery initiation</w:t>
      </w:r>
      <w:bookmarkEnd w:id="19"/>
    </w:p>
    <w:p w14:paraId="2EE08A8F" w14:textId="77777777" w:rsidR="001B10C0" w:rsidRPr="00C6761E" w:rsidRDefault="001B10C0" w:rsidP="001B10C0">
      <w:r w:rsidRPr="00C6761E">
        <w:t>The UE is authorised to perform the discoveree end UE procedure for UE-to-UE relay discovery if:</w:t>
      </w:r>
    </w:p>
    <w:p w14:paraId="77306C7C" w14:textId="77777777" w:rsidR="001B10C0" w:rsidRPr="00C6761E" w:rsidRDefault="001B10C0" w:rsidP="001B10C0">
      <w:pPr>
        <w:pStyle w:val="B1"/>
      </w:pPr>
      <w:r w:rsidRPr="00C6761E">
        <w:t>a)</w:t>
      </w:r>
      <w:r w:rsidRPr="00C6761E">
        <w:tab/>
        <w:t xml:space="preserve">the UE is authorised to act as a 5G ProSe </w:t>
      </w:r>
      <w:r w:rsidRPr="00C6761E">
        <w:rPr>
          <w:rFonts w:hint="eastAsia"/>
          <w:lang w:eastAsia="zh-CN"/>
        </w:rPr>
        <w:t>end</w:t>
      </w:r>
      <w:r w:rsidRPr="00C6761E">
        <w:t xml:space="preserve"> UE in the PLMN </w:t>
      </w:r>
      <w:r w:rsidRPr="00C6761E">
        <w:rPr>
          <w:lang w:eastAsia="ko-KR"/>
        </w:rPr>
        <w:t>indicated by the serving cell,</w:t>
      </w:r>
      <w:r w:rsidRPr="00C6761E">
        <w:t xml:space="preserve"> and</w:t>
      </w:r>
    </w:p>
    <w:p w14:paraId="17BEB767" w14:textId="77777777" w:rsidR="001B10C0" w:rsidRPr="00C6761E" w:rsidRDefault="001B10C0" w:rsidP="001B10C0">
      <w:pPr>
        <w:pStyle w:val="B2"/>
      </w:pPr>
      <w:r w:rsidRPr="00C6761E">
        <w:t>1)</w:t>
      </w:r>
      <w:r w:rsidRPr="00C6761E">
        <w:tab/>
        <w:t>the UE is served by NG-RAN; or</w:t>
      </w:r>
    </w:p>
    <w:p w14:paraId="0A8EA28B" w14:textId="77777777" w:rsidR="001B10C0" w:rsidRPr="00C6761E" w:rsidRDefault="001B10C0" w:rsidP="001B10C0">
      <w:pPr>
        <w:pStyle w:val="B2"/>
      </w:pPr>
      <w:r w:rsidRPr="00C6761E">
        <w:t>2)</w:t>
      </w:r>
      <w:r w:rsidRPr="00C6761E">
        <w:tab/>
        <w:t>the UE is not served by NG-RAN and intends to use the provisioned radio resources for 5G ProSe UE-to-UE relay discovery;</w:t>
      </w:r>
      <w:r>
        <w:t xml:space="preserve"> and</w:t>
      </w:r>
    </w:p>
    <w:p w14:paraId="1CFE63D9" w14:textId="77777777" w:rsidR="001B10C0" w:rsidRPr="00C6761E" w:rsidRDefault="001B10C0" w:rsidP="001B10C0">
      <w:pPr>
        <w:pStyle w:val="B1"/>
      </w:pPr>
      <w:r w:rsidRPr="00C6761E">
        <w:t>b)</w:t>
      </w:r>
      <w:r w:rsidRPr="00C6761E">
        <w:tab/>
        <w:t>the UE is configured with:</w:t>
      </w:r>
    </w:p>
    <w:p w14:paraId="66493BE5" w14:textId="77777777" w:rsidR="001B10C0" w:rsidRPr="00C6761E" w:rsidRDefault="001B10C0" w:rsidP="001B10C0">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p>
    <w:p w14:paraId="228BA5A5" w14:textId="77777777" w:rsidR="001B10C0" w:rsidRPr="00C6761E" w:rsidRDefault="001B10C0" w:rsidP="001B10C0">
      <w:r w:rsidRPr="00C6761E">
        <w:t>otherwise, the UE is not authorised to perform the discoveree end UE procedure for UE-to-UE relay discovery.</w:t>
      </w:r>
    </w:p>
    <w:p w14:paraId="625E8288" w14:textId="77777777" w:rsidR="001B10C0" w:rsidRPr="00C6761E" w:rsidRDefault="001B10C0" w:rsidP="001B10C0">
      <w:r w:rsidRPr="00C6761E">
        <w:t>Figure 8a.2.1.3.</w:t>
      </w:r>
      <w:r w:rsidRPr="00C6761E">
        <w:rPr>
          <w:rFonts w:hint="eastAsia"/>
          <w:lang w:eastAsia="zh-CN"/>
        </w:rPr>
        <w:t>4</w:t>
      </w:r>
      <w:r w:rsidRPr="00C6761E">
        <w:t>.2.1 illustrates the interaction of the UEs in the discoveree end UE procedure for UE-to-UE relay discovery.</w:t>
      </w:r>
    </w:p>
    <w:p w14:paraId="5EC28235" w14:textId="77777777" w:rsidR="001B10C0" w:rsidRPr="00C6761E" w:rsidRDefault="001B10C0" w:rsidP="001B10C0">
      <w:pPr>
        <w:pStyle w:val="TH"/>
        <w:rPr>
          <w:rStyle w:val="THChar"/>
          <w:lang w:eastAsia="zh-CN"/>
        </w:rPr>
      </w:pPr>
      <w:r w:rsidRPr="00C6761E">
        <w:object w:dxaOrig="8662" w:dyaOrig="2488" w14:anchorId="2394C6EE">
          <v:shape id="_x0000_i1026" type="#_x0000_t75" style="width:434.2pt;height:123.8pt" o:ole="">
            <v:imagedata r:id="rId16" o:title=""/>
          </v:shape>
          <o:OLEObject Type="Embed" ProgID="Visio.Drawing.11" ShapeID="_x0000_i1026" DrawAspect="Content" ObjectID="_1774113400" r:id="rId17"/>
        </w:object>
      </w:r>
    </w:p>
    <w:p w14:paraId="670A0D2F" w14:textId="77777777" w:rsidR="001B10C0" w:rsidRPr="00C6761E" w:rsidRDefault="001B10C0" w:rsidP="001B10C0">
      <w:pPr>
        <w:pStyle w:val="TF"/>
      </w:pPr>
      <w:bookmarkStart w:id="20" w:name="_CRFigure8a_2_1_3_4_2_1"/>
      <w:r w:rsidRPr="00C6761E">
        <w:t xml:space="preserve">Figure </w:t>
      </w:r>
      <w:bookmarkEnd w:id="20"/>
      <w:r w:rsidRPr="00C6761E">
        <w:t>8a.2.1.3.</w:t>
      </w:r>
      <w:r w:rsidRPr="00C6761E">
        <w:rPr>
          <w:rFonts w:hint="eastAsia"/>
          <w:lang w:eastAsia="zh-CN"/>
        </w:rPr>
        <w:t>4</w:t>
      </w:r>
      <w:r w:rsidRPr="00C6761E">
        <w:t>.2.1: Discoveree end UE procedure for UE-to-UE relay discovery</w:t>
      </w:r>
    </w:p>
    <w:p w14:paraId="07A8AD6D" w14:textId="77777777" w:rsidR="001B10C0" w:rsidRPr="00C6761E" w:rsidRDefault="001B10C0" w:rsidP="001B10C0">
      <w:r w:rsidRPr="00C6761E">
        <w:t xml:space="preserve">When the UE is triggered by the upper layers to start responding to solicitation on proximity of a connectivity service provided by </w:t>
      </w:r>
      <w:r w:rsidRPr="00C6761E">
        <w:rPr>
          <w:rFonts w:hint="eastAsia"/>
          <w:lang w:eastAsia="zh-CN"/>
        </w:rPr>
        <w:t>a</w:t>
      </w:r>
      <w:r w:rsidRPr="00C6761E">
        <w:t xml:space="preserve"> 5G ProSe UE-to-UE relay UE and if the UE is authorised to perform the discoveree end UE procedure for UE-to-UE relay discovery, then the UE:</w:t>
      </w:r>
    </w:p>
    <w:p w14:paraId="6D11F0E8" w14:textId="77777777" w:rsidR="001B10C0" w:rsidRPr="00C6761E" w:rsidRDefault="001B10C0" w:rsidP="001B10C0">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6453EAF7" w14:textId="77777777" w:rsidR="001B10C0" w:rsidRPr="00C6761E" w:rsidRDefault="001B10C0" w:rsidP="001B10C0">
      <w:pPr>
        <w:pStyle w:val="B1"/>
      </w:pPr>
      <w:r w:rsidRPr="00C6761E">
        <w:t>b)</w:t>
      </w:r>
      <w:r w:rsidRPr="00C6761E">
        <w:tab/>
        <w:t>shall instruct the lower layers to start monitoring for PROSE PC5 DISCOVERY messages.</w:t>
      </w:r>
    </w:p>
    <w:p w14:paraId="0269FB26" w14:textId="77777777" w:rsidR="001B10C0" w:rsidRPr="00C6761E" w:rsidRDefault="001B10C0" w:rsidP="001B10C0">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solicitation, for the relay service code of the connectivity service which the UE is authorized to respond, the UE shall </w:t>
      </w:r>
      <w:r w:rsidRPr="00C6761E">
        <w:rPr>
          <w:rFonts w:eastAsia="宋体"/>
        </w:rPr>
        <w:t xml:space="preserve">obtain a valid UTC time </w:t>
      </w:r>
      <w:r w:rsidRPr="00C6761E">
        <w:rPr>
          <w:rFonts w:eastAsia="宋体"/>
        </w:rPr>
        <w:lastRenderedPageBreak/>
        <w:t>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w:t>
      </w:r>
      <w:r w:rsidRPr="00C6761E">
        <w:rPr>
          <w:rFonts w:eastAsia="宋体"/>
        </w:rPr>
        <w:t xml:space="preserve"> The UE shall </w:t>
      </w:r>
      <w:r w:rsidRPr="00C6761E">
        <w:t>use the associated DUSK, if received from the 5G DDNMF or 5G PKMF (if security procedure over user plane for 5G ProSe UE-to-</w:t>
      </w:r>
      <w:r w:rsidRPr="00C6761E">
        <w:rPr>
          <w:rFonts w:hint="eastAsia"/>
          <w:lang w:eastAsia="zh-CN"/>
        </w:rPr>
        <w:t xml:space="preserve">UE </w:t>
      </w:r>
      <w:r w:rsidRPr="00C6761E">
        <w:t xml:space="preserve">relay is used) and the UTC-based counter </w:t>
      </w:r>
      <w:r w:rsidRPr="00C6761E">
        <w:rPr>
          <w:rFonts w:eastAsia="宋体"/>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DUCK and the UTC-based counter </w:t>
      </w:r>
      <w:r w:rsidRPr="00C6761E">
        <w:rPr>
          <w:rFonts w:eastAsia="宋体"/>
        </w:rPr>
        <w:t>associated with the PROSE PC5 DISCOVERY message</w:t>
      </w:r>
      <w:r w:rsidRPr="00C6761E">
        <w:t xml:space="preserve">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DUIK and the UTC-based counter </w:t>
      </w:r>
      <w:r w:rsidRPr="00C6761E">
        <w:rPr>
          <w:rFonts w:eastAsia="宋体"/>
        </w:rPr>
        <w:t>associated with the PROSE PC5 DISCOVERY message</w:t>
      </w:r>
      <w:r w:rsidRPr="00C6761E">
        <w:t xml:space="preserve"> to verify the MIC field in the unscrambled PROSE PC5 DISCOVERY message for UE-to-</w:t>
      </w:r>
      <w:r w:rsidRPr="00C6761E">
        <w:rPr>
          <w:rFonts w:hint="eastAsia"/>
          <w:lang w:eastAsia="zh-CN"/>
        </w:rPr>
        <w:t xml:space="preserve">UE </w:t>
      </w:r>
      <w:r w:rsidRPr="00C6761E">
        <w:t>relay discovery solicitation.</w:t>
      </w:r>
    </w:p>
    <w:p w14:paraId="36D4861F" w14:textId="77777777" w:rsidR="001B10C0" w:rsidRPr="00C6761E" w:rsidRDefault="001B10C0" w:rsidP="001B10C0">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w:t>
      </w:r>
      <w:r w:rsidRPr="00C6761E">
        <w:rPr>
          <w:rFonts w:hint="eastAsia"/>
          <w:lang w:eastAsia="zh-CN"/>
        </w:rPr>
        <w:t>f</w:t>
      </w:r>
      <w:r w:rsidRPr="00C6761E">
        <w:t>o</w:t>
      </w:r>
      <w:r w:rsidRPr="00C6761E">
        <w:rPr>
          <w:rFonts w:hint="eastAsia"/>
          <w:lang w:eastAsia="zh-CN"/>
        </w:rPr>
        <w:t>r</w:t>
      </w:r>
      <w:r w:rsidRPr="00C6761E">
        <w:t xml:space="preserve"> discover</w:t>
      </w:r>
      <w:r w:rsidRPr="00C6761E">
        <w:rPr>
          <w:rFonts w:hint="eastAsia"/>
          <w:lang w:eastAsia="zh-CN"/>
        </w:rPr>
        <w:t>y (see clause</w:t>
      </w:r>
      <w:r w:rsidRPr="00C6761E">
        <w:t> </w:t>
      </w:r>
      <w:r w:rsidRPr="00C6761E">
        <w:rPr>
          <w:rFonts w:hint="eastAsia"/>
          <w:lang w:eastAsia="zh-CN"/>
        </w:rPr>
        <w:t>6.2.6)</w:t>
      </w:r>
      <w:r w:rsidRPr="00C6761E">
        <w:t xml:space="preserve"> and the UTC-based counter associated with the direct discovery set 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 </w:t>
      </w:r>
      <w:r w:rsidRPr="00C6761E">
        <w:rPr>
          <w:rFonts w:hint="eastAsia"/>
          <w:lang w:eastAsia="zh-CN"/>
        </w:rPr>
        <w:t>of the UE</w:t>
      </w:r>
      <w:r w:rsidRPr="00C6761E">
        <w:t xml:space="preserve"> as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 direct discovery set.</w:t>
      </w:r>
      <w:r w:rsidRPr="00C6761E" w:rsidDel="009F538B">
        <w:t xml:space="preserve"> </w:t>
      </w:r>
      <w:r w:rsidRPr="00C6761E">
        <w:t>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solicitation.</w:t>
      </w:r>
    </w:p>
    <w:p w14:paraId="122A1847" w14:textId="77777777" w:rsidR="001B10C0" w:rsidRPr="00C6761E" w:rsidRDefault="001B10C0" w:rsidP="001B10C0">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5G ProSe UE-to-UE</w:t>
      </w:r>
      <w:r w:rsidRPr="00C6761E">
        <w:rPr>
          <w:rFonts w:hint="eastAsia"/>
          <w:lang w:eastAsia="zh-CN"/>
        </w:rPr>
        <w:t xml:space="preserve"> relay</w:t>
      </w:r>
      <w:r w:rsidRPr="00C6761E">
        <w:t xml:space="preserve"> discovery </w:t>
      </w:r>
      <w:r w:rsidRPr="00C6761E">
        <w:rPr>
          <w:rFonts w:hint="eastAsia"/>
          <w:lang w:eastAsia="zh-CN"/>
        </w:rPr>
        <w:t>solicitation</w:t>
      </w:r>
      <w:r w:rsidRPr="00C6761E">
        <w:t xml:space="preserve"> </w:t>
      </w:r>
      <w:r w:rsidRPr="00C6761E">
        <w:rPr>
          <w:lang w:eastAsia="ko-KR"/>
        </w:rPr>
        <w:t>is for 5G ProSe direct discovery based on an indication from the lower layer.</w:t>
      </w:r>
    </w:p>
    <w:p w14:paraId="73F20B12" w14:textId="77777777" w:rsidR="001B10C0" w:rsidRPr="00C6761E" w:rsidRDefault="001B10C0" w:rsidP="001B10C0">
      <w:r w:rsidRPr="00C6761E">
        <w:t>Then, if:</w:t>
      </w:r>
    </w:p>
    <w:p w14:paraId="279FA2FB" w14:textId="77777777" w:rsidR="001B10C0" w:rsidRPr="00C6761E" w:rsidRDefault="001B10C0" w:rsidP="001B10C0">
      <w:pPr>
        <w:pStyle w:val="B1"/>
      </w:pPr>
      <w:r w:rsidRPr="00C6761E">
        <w:t>a)</w:t>
      </w:r>
      <w:r w:rsidRPr="00C6761E">
        <w:tab/>
        <w:t>the relay service code parameter of the received PROSE PC5 DISCOVERY message for UE-to-UE relay discovery solicitation is the same as the relay service code parameter configured as specified in clause 5.2.7 for the connectivity service; and</w:t>
      </w:r>
    </w:p>
    <w:p w14:paraId="323C512C" w14:textId="77777777" w:rsidR="001B10C0" w:rsidRPr="00C6761E" w:rsidRDefault="001B10C0" w:rsidP="001B10C0">
      <w:pPr>
        <w:pStyle w:val="B1"/>
      </w:pPr>
      <w:r w:rsidRPr="00C6761E">
        <w:t>b)</w:t>
      </w:r>
      <w:r w:rsidRPr="00C6761E">
        <w:tab/>
        <w:t>the application layer ID of discoveree</w:t>
      </w:r>
      <w:r w:rsidRPr="00C6761E">
        <w:rPr>
          <w:rFonts w:hint="eastAsia"/>
          <w:lang w:eastAsia="zh-CN"/>
        </w:rPr>
        <w:t xml:space="preserve"> end UE</w:t>
      </w:r>
      <w:r w:rsidRPr="00C6761E">
        <w:t xml:space="preserve"> in the received PROSE PC5 DISCOVERY message for UE-to-UE relay discovery solicitation is the same as the application layer ID of the UE provided by </w:t>
      </w:r>
      <w:r w:rsidRPr="00C6761E">
        <w:rPr>
          <w:rFonts w:hint="eastAsia"/>
          <w:lang w:eastAsia="zh-CN"/>
        </w:rPr>
        <w:t>upper layers</w:t>
      </w:r>
      <w:r w:rsidRPr="00C6761E">
        <w:t xml:space="preserve"> ;</w:t>
      </w:r>
    </w:p>
    <w:p w14:paraId="4F02E498" w14:textId="77777777" w:rsidR="001B10C0" w:rsidRPr="00C6761E" w:rsidRDefault="001B10C0" w:rsidP="001B10C0">
      <w:pPr>
        <w:rPr>
          <w:lang w:eastAsia="zh-CN"/>
        </w:rPr>
      </w:pPr>
      <w:r w:rsidRPr="00C6761E">
        <w:t>then the UE:</w:t>
      </w:r>
    </w:p>
    <w:p w14:paraId="3D086C5E" w14:textId="77777777" w:rsidR="001B10C0" w:rsidRPr="00C6761E" w:rsidRDefault="001B10C0" w:rsidP="001B10C0">
      <w:pPr>
        <w:pStyle w:val="B1"/>
      </w:pPr>
      <w:r w:rsidRPr="00C6761E">
        <w:t>a)</w:t>
      </w:r>
      <w:r w:rsidRPr="00C6761E">
        <w:tab/>
        <w:t>shall obtain a valid UTC time for the discovery transmission from the lower layers and generate the UTC-based counter corresponding to this UTC time;</w:t>
      </w:r>
    </w:p>
    <w:p w14:paraId="07322120" w14:textId="77777777" w:rsidR="001B10C0" w:rsidRPr="00C6761E" w:rsidRDefault="001B10C0" w:rsidP="001B10C0">
      <w:pPr>
        <w:pStyle w:val="B1"/>
      </w:pPr>
      <w:r w:rsidRPr="00C6761E">
        <w:t>b)</w:t>
      </w:r>
      <w:r w:rsidRPr="00C6761E">
        <w:tab/>
        <w:t>shall generate a PROSE PC5 DISCOVERY message for UE-to-UE relay discovery response. In the PROSE PC5 DISCOVERY message for UE-to-UE relay discovery response, the UE:</w:t>
      </w:r>
    </w:p>
    <w:p w14:paraId="292D8D56" w14:textId="77777777" w:rsidR="001B10C0" w:rsidRPr="00C6761E" w:rsidRDefault="001B10C0" w:rsidP="001B10C0">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5393E55F" w14:textId="77777777" w:rsidR="001B10C0" w:rsidRPr="00C6761E" w:rsidRDefault="001B10C0" w:rsidP="001B10C0">
      <w:pPr>
        <w:pStyle w:val="B3"/>
      </w:pPr>
      <w:r w:rsidRPr="00C6761E">
        <w:rPr>
          <w:rFonts w:hint="eastAsia"/>
          <w:lang w:eastAsia="zh-CN"/>
        </w:rPr>
        <w:t>i</w:t>
      </w:r>
      <w:r w:rsidRPr="00C6761E">
        <w:t>)</w:t>
      </w:r>
      <w:r w:rsidRPr="00C6761E">
        <w:tab/>
        <w:t xml:space="preserve">the </w:t>
      </w:r>
      <w:r w:rsidRPr="00C6761E">
        <w:rPr>
          <w:lang w:eastAsia="zh-CN"/>
        </w:rPr>
        <w:t>discoveree user info</w:t>
      </w:r>
      <w:r w:rsidRPr="00C6761E">
        <w:t xml:space="preserve"> parameter </w:t>
      </w:r>
      <w:r w:rsidRPr="00C6761E">
        <w:rPr>
          <w:rFonts w:hint="eastAsia"/>
          <w:lang w:eastAsia="zh-CN"/>
        </w:rPr>
        <w:t xml:space="preserve">set </w:t>
      </w:r>
      <w:r w:rsidRPr="00C6761E">
        <w:t>to the application layer ID of the UE provided by the upper layers</w:t>
      </w:r>
      <w:r w:rsidRPr="00C6761E">
        <w:rPr>
          <w:rFonts w:hint="eastAsia"/>
          <w:lang w:eastAsia="zh-CN"/>
        </w:rPr>
        <w:t>, which is</w:t>
      </w:r>
      <w:r w:rsidRPr="00C6761E">
        <w:t xml:space="preserve"> </w:t>
      </w:r>
      <w:r w:rsidRPr="00C6761E">
        <w:rPr>
          <w:rFonts w:hint="eastAsia"/>
          <w:lang w:eastAsia="zh-CN"/>
        </w:rPr>
        <w:t xml:space="preserve">the same </w:t>
      </w:r>
      <w:r w:rsidRPr="00C6761E">
        <w:t xml:space="preserve">as the application layer ID </w:t>
      </w:r>
      <w:r w:rsidRPr="00C6761E">
        <w:rPr>
          <w:rFonts w:hint="eastAsia"/>
          <w:lang w:eastAsia="zh-CN"/>
        </w:rPr>
        <w:t xml:space="preserve">of the </w:t>
      </w:r>
      <w:r w:rsidRPr="00C6761E">
        <w:t xml:space="preserve">discoveree end UE </w:t>
      </w:r>
      <w:r w:rsidRPr="00C6761E">
        <w:rPr>
          <w:rFonts w:hint="eastAsia"/>
          <w:lang w:eastAsia="zh-CN"/>
        </w:rPr>
        <w:t xml:space="preserve">received in the </w:t>
      </w:r>
      <w:r w:rsidRPr="00C6761E">
        <w:t xml:space="preserve">PROSE PC5 DISCOVERY message for UE-to-UE relay discovery </w:t>
      </w:r>
      <w:r w:rsidRPr="00C6761E">
        <w:rPr>
          <w:rFonts w:hint="eastAsia"/>
          <w:lang w:eastAsia="zh-CN"/>
        </w:rPr>
        <w:t>solicitation</w:t>
      </w:r>
      <w:r>
        <w:rPr>
          <w:lang w:eastAsia="zh-CN"/>
        </w:rP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discoveree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r>
        <w:t xml:space="preserve"> and</w:t>
      </w:r>
      <w:r w:rsidRPr="00C6761E">
        <w:t>;</w:t>
      </w:r>
    </w:p>
    <w:p w14:paraId="6BD35223" w14:textId="77777777" w:rsidR="001B10C0" w:rsidRPr="00C6761E" w:rsidRDefault="001B10C0" w:rsidP="001B10C0">
      <w:pPr>
        <w:pStyle w:val="B3"/>
        <w:rPr>
          <w:lang w:eastAsia="zh-CN"/>
        </w:rPr>
      </w:pPr>
      <w:r w:rsidRPr="00C6761E">
        <w:rPr>
          <w:rFonts w:hint="eastAsia"/>
          <w:lang w:eastAsia="zh-CN"/>
        </w:rPr>
        <w:t>ii</w:t>
      </w:r>
      <w:r w:rsidRPr="00C6761E">
        <w:t>)</w:t>
      </w:r>
      <w:r w:rsidRPr="00C6761E">
        <w:tab/>
        <w:t xml:space="preserve">the </w:t>
      </w:r>
      <w:r w:rsidRPr="00C6761E">
        <w:rPr>
          <w:lang w:eastAsia="zh-CN"/>
        </w:rPr>
        <w:t>discoverer user info</w:t>
      </w:r>
      <w:r w:rsidRPr="00C6761E">
        <w:t xml:space="preserve"> parameter </w:t>
      </w:r>
      <w:r w:rsidRPr="00C6761E">
        <w:rPr>
          <w:rFonts w:hint="eastAsia"/>
          <w:lang w:eastAsia="zh-CN"/>
        </w:rPr>
        <w:t xml:space="preserve">set </w:t>
      </w:r>
      <w:r w:rsidRPr="00C6761E">
        <w:t>to the application layer ID</w:t>
      </w:r>
      <w:r w:rsidRPr="00C6761E">
        <w:rPr>
          <w:rFonts w:hint="eastAsia"/>
          <w:lang w:eastAsia="zh-CN"/>
        </w:rPr>
        <w:t xml:space="preserve"> of the d</w:t>
      </w:r>
      <w:r w:rsidRPr="00C6761E">
        <w:t>iscovere</w:t>
      </w:r>
      <w:r w:rsidRPr="00C6761E">
        <w:rPr>
          <w:rFonts w:hint="eastAsia"/>
          <w:lang w:eastAsia="zh-CN"/>
        </w:rPr>
        <w:t>r</w:t>
      </w:r>
      <w:r w:rsidRPr="00C6761E">
        <w:t xml:space="preserve"> </w:t>
      </w:r>
      <w:r w:rsidRPr="00C6761E">
        <w:rPr>
          <w:rFonts w:hint="eastAsia"/>
          <w:lang w:eastAsia="zh-CN"/>
        </w:rPr>
        <w:t xml:space="preserve">end UE received in the </w:t>
      </w:r>
      <w:r w:rsidRPr="00C6761E">
        <w:t xml:space="preserve">PROSE PC5 DISCOVERY message for UE-to-UE relay discovery </w:t>
      </w:r>
      <w:r w:rsidRPr="00C6761E">
        <w:rPr>
          <w:rFonts w:hint="eastAsia"/>
          <w:lang w:eastAsia="zh-CN"/>
        </w:rPr>
        <w:t>solicitation from the 5G ProSe UE-to-UE relay UE</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discoverer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p>
    <w:p w14:paraId="250306BF" w14:textId="1D3ED3B2" w:rsidR="001B10C0" w:rsidRPr="00C6761E" w:rsidRDefault="001B10C0" w:rsidP="001B10C0">
      <w:pPr>
        <w:pStyle w:val="B2"/>
        <w:rPr>
          <w:lang w:eastAsia="zh-CN"/>
        </w:rPr>
      </w:pPr>
      <w:r w:rsidRPr="00C6761E" w:rsidDel="00C404F7">
        <w:rPr>
          <w:rFonts w:hint="eastAsia"/>
          <w:lang w:eastAsia="zh-CN"/>
        </w:rPr>
        <w:tab/>
        <w:t xml:space="preserve">and </w:t>
      </w:r>
      <w:r w:rsidRPr="00C6761E" w:rsidDel="00C404F7">
        <w:t xml:space="preserve">shall </w:t>
      </w:r>
      <w:r w:rsidRPr="00C6761E" w:rsidDel="00C404F7">
        <w:rPr>
          <w:rFonts w:hint="eastAsia"/>
        </w:rPr>
        <w:t xml:space="preserve">apply </w:t>
      </w:r>
      <w:r w:rsidRPr="00C6761E" w:rsidDel="00C404F7">
        <w:t xml:space="preserve">the </w:t>
      </w:r>
      <w:del w:id="21" w:author="CATT-dxy" w:date="2024-04-07T15:17:00Z">
        <w:r w:rsidRPr="00C6761E" w:rsidDel="00444631">
          <w:rPr>
            <w:rFonts w:hint="eastAsia"/>
            <w:lang w:eastAsia="zh-CN"/>
          </w:rPr>
          <w:delText xml:space="preserve">DUIK, </w:delText>
        </w:r>
      </w:del>
      <w:r w:rsidRPr="00C6761E" w:rsidDel="00C404F7">
        <w:t>DUSK or DUCK</w:t>
      </w:r>
      <w:del w:id="22" w:author="CATT-dxy" w:date="2024-04-07T15:09:00Z">
        <w:r w:rsidRPr="00C6761E" w:rsidDel="001B10C0">
          <w:delText xml:space="preserve"> with the associated </w:delText>
        </w:r>
        <w:r w:rsidRPr="00C6761E" w:rsidDel="001B10C0">
          <w:rPr>
            <w:rFonts w:hint="eastAsia"/>
            <w:lang w:eastAsia="zh-CN"/>
          </w:rPr>
          <w:delText>e</w:delText>
        </w:r>
        <w:r w:rsidRPr="00C6761E" w:rsidDel="001B10C0">
          <w:delText xml:space="preserve">ncrypted </w:delText>
        </w:r>
        <w:r w:rsidRPr="00C6761E" w:rsidDel="001B10C0">
          <w:rPr>
            <w:rFonts w:hint="eastAsia"/>
            <w:lang w:eastAsia="zh-CN"/>
          </w:rPr>
          <w:delText>b</w:delText>
        </w:r>
        <w:r w:rsidRPr="00C6761E" w:rsidDel="001B10C0">
          <w:delText>itmask</w:delText>
        </w:r>
        <w:r w:rsidRPr="00C6761E" w:rsidDel="001B10C0">
          <w:rPr>
            <w:rFonts w:hint="eastAsia"/>
            <w:lang w:eastAsia="zh-CN"/>
          </w:rPr>
          <w:delText xml:space="preserve"> in the code-sending security parameter for the </w:delText>
        </w:r>
        <w:r w:rsidRPr="00C6761E" w:rsidDel="001B10C0">
          <w:delText xml:space="preserve">ProSe </w:delText>
        </w:r>
        <w:r w:rsidRPr="00C6761E" w:rsidDel="001B10C0">
          <w:rPr>
            <w:rFonts w:hint="eastAsia"/>
            <w:lang w:eastAsia="zh-CN"/>
          </w:rPr>
          <w:delText>service received from the DDNMF (see clause</w:delText>
        </w:r>
        <w:r w:rsidRPr="00C6761E" w:rsidDel="001B10C0">
          <w:delText> </w:delText>
        </w:r>
        <w:r w:rsidRPr="00C6761E" w:rsidDel="001B10C0">
          <w:rPr>
            <w:rFonts w:hint="eastAsia"/>
            <w:lang w:eastAsia="zh-CN"/>
          </w:rPr>
          <w:delText>6.2)</w:delText>
        </w:r>
      </w:del>
      <w:r w:rsidRPr="00C6761E" w:rsidDel="00C404F7">
        <w:t>, along with the UTC-based</w:t>
      </w:r>
      <w:r w:rsidRPr="00C6761E" w:rsidDel="00C404F7">
        <w:rPr>
          <w:rFonts w:hint="eastAsia"/>
        </w:rPr>
        <w:t xml:space="preserve"> </w:t>
      </w:r>
      <w:r w:rsidRPr="00C6761E" w:rsidDel="00C404F7">
        <w:t>counter</w:t>
      </w:r>
      <w:r w:rsidRPr="00C6761E" w:rsidDel="00C404F7">
        <w:rPr>
          <w:rFonts w:hint="eastAsia"/>
          <w:lang w:eastAsia="zh-CN"/>
        </w:rPr>
        <w:t>,</w:t>
      </w:r>
      <w:r w:rsidRPr="00C6761E" w:rsidDel="00C404F7">
        <w:t xml:space="preserve"> </w:t>
      </w:r>
      <w:ins w:id="23" w:author="CATT-dxy" w:date="2024-04-07T15:09:00Z">
        <w:r>
          <w:rPr>
            <w:rFonts w:hint="eastAsia"/>
            <w:lang w:eastAsia="zh-CN"/>
          </w:rPr>
          <w:t xml:space="preserve">and </w:t>
        </w:r>
        <w:r w:rsidRPr="00C6761E" w:rsidDel="00C404F7">
          <w:t xml:space="preserve">the associated </w:t>
        </w:r>
        <w:r w:rsidRPr="00C6761E" w:rsidDel="00C404F7">
          <w:rPr>
            <w:rFonts w:hint="eastAsia"/>
            <w:lang w:eastAsia="zh-CN"/>
          </w:rPr>
          <w:t>e</w:t>
        </w:r>
        <w:r w:rsidRPr="00C6761E" w:rsidDel="00C404F7">
          <w:t xml:space="preserve">ncrypted </w:t>
        </w:r>
        <w:r w:rsidRPr="00C6761E" w:rsidDel="00C404F7">
          <w:rPr>
            <w:rFonts w:hint="eastAsia"/>
            <w:lang w:eastAsia="zh-CN"/>
          </w:rPr>
          <w:t>b</w:t>
        </w:r>
        <w:r w:rsidRPr="00C6761E" w:rsidDel="00C404F7">
          <w:t>itmask</w:t>
        </w:r>
        <w:r w:rsidRPr="00C6761E" w:rsidDel="00C404F7">
          <w:rPr>
            <w:rFonts w:hint="eastAsia"/>
            <w:lang w:eastAsia="zh-CN"/>
          </w:rPr>
          <w:t xml:space="preserve"> in the code-sending security parameter for the </w:t>
        </w:r>
        <w:r w:rsidRPr="00C6761E" w:rsidDel="00C404F7">
          <w:t xml:space="preserve">ProSe </w:t>
        </w:r>
        <w:r w:rsidRPr="00C6761E" w:rsidDel="00C404F7">
          <w:rPr>
            <w:rFonts w:hint="eastAsia"/>
            <w:lang w:eastAsia="zh-CN"/>
          </w:rPr>
          <w:t>service received from the DDNMF (see clause</w:t>
        </w:r>
        <w:r w:rsidRPr="00C6761E" w:rsidDel="00C404F7">
          <w:t> </w:t>
        </w:r>
        <w:r w:rsidRPr="00C6761E" w:rsidDel="00C404F7">
          <w:rPr>
            <w:rFonts w:hint="eastAsia"/>
            <w:lang w:eastAsia="zh-CN"/>
          </w:rPr>
          <w:t>6.2)</w:t>
        </w:r>
        <w:r>
          <w:rPr>
            <w:rFonts w:hint="eastAsia"/>
            <w:lang w:eastAsia="zh-CN"/>
          </w:rPr>
          <w:t xml:space="preserve">, </w:t>
        </w:r>
      </w:ins>
      <w:r w:rsidRPr="00C6761E">
        <w:rPr>
          <w:rFonts w:hint="eastAsia"/>
          <w:lang w:eastAsia="zh-CN"/>
        </w:rPr>
        <w:t xml:space="preserve">to </w:t>
      </w:r>
      <w:r>
        <w:t xml:space="preserve">each </w:t>
      </w:r>
      <w:ins w:id="24" w:author="CATT-dxy" w:date="2024-04-07T15:09:00Z">
        <w:r>
          <w:rPr>
            <w:rFonts w:hint="eastAsia"/>
            <w:lang w:eastAsia="zh-CN"/>
          </w:rPr>
          <w:t xml:space="preserve">of the </w:t>
        </w:r>
      </w:ins>
      <w:ins w:id="25" w:author="CATT-dxy" w:date="2024-04-07T15:06:00Z">
        <w:r w:rsidRPr="00C6761E">
          <w:t>application layer ID of the end UE</w:t>
        </w:r>
      </w:ins>
      <w:del w:id="26" w:author="CATT-dxy" w:date="2024-04-07T15:06:00Z">
        <w:r w:rsidDel="001B10C0">
          <w:delText>user info</w:delText>
        </w:r>
      </w:del>
      <w:r>
        <w:t xml:space="preserve"> </w:t>
      </w:r>
      <w:r w:rsidRPr="00C6761E" w:rsidDel="00C404F7">
        <w:t>as specified in 3GPP TS 33.503 [34]</w:t>
      </w:r>
      <w:r w:rsidRPr="00C6761E" w:rsidDel="00C404F7">
        <w:rPr>
          <w:rFonts w:hint="eastAsia"/>
          <w:lang w:eastAsia="zh-CN"/>
        </w:rPr>
        <w:t>;</w:t>
      </w:r>
    </w:p>
    <w:p w14:paraId="002694CC" w14:textId="77777777" w:rsidR="001B10C0" w:rsidRPr="00C6761E" w:rsidRDefault="001B10C0" w:rsidP="001B10C0">
      <w:pPr>
        <w:pStyle w:val="B2"/>
        <w:rPr>
          <w:lang w:eastAsia="zh-CN"/>
        </w:rPr>
      </w:pPr>
      <w:r w:rsidRPr="00C6761E">
        <w:rPr>
          <w:rFonts w:hint="eastAsia"/>
          <w:lang w:eastAsia="zh-CN"/>
        </w:rPr>
        <w:lastRenderedPageBreak/>
        <w:t>2</w:t>
      </w:r>
      <w:r w:rsidRPr="00C6761E">
        <w:t>)</w:t>
      </w:r>
      <w:r w:rsidRPr="00C6761E">
        <w:rPr>
          <w:rFonts w:hint="eastAsia"/>
          <w:lang w:eastAsia="zh-CN"/>
        </w:rPr>
        <w:tab/>
      </w:r>
      <w:r>
        <w:t>void</w:t>
      </w:r>
      <w:r w:rsidRPr="00C6761E">
        <w:t>;</w:t>
      </w:r>
    </w:p>
    <w:p w14:paraId="63270D8E" w14:textId="77777777" w:rsidR="001B10C0" w:rsidRPr="00C6761E" w:rsidRDefault="001B10C0" w:rsidP="001B10C0">
      <w:pPr>
        <w:pStyle w:val="B2"/>
      </w:pPr>
      <w:r w:rsidRPr="00C6761E">
        <w:t>3)</w:t>
      </w:r>
      <w:r w:rsidRPr="00C6761E">
        <w:tab/>
        <w:t>shall set the relay service code parameter to the relay service code parameter of the PROSE PC5 DISCOVERY message for UE-to-UE relay discovery solicitation;</w:t>
      </w:r>
    </w:p>
    <w:p w14:paraId="6C3FEA4F" w14:textId="77777777" w:rsidR="001B10C0" w:rsidRPr="00C6761E" w:rsidRDefault="001B10C0" w:rsidP="001B10C0">
      <w:pPr>
        <w:pStyle w:val="B2"/>
        <w:rPr>
          <w:lang w:eastAsia="zh-CN"/>
        </w:rPr>
      </w:pPr>
      <w:r w:rsidRPr="00C6761E">
        <w:rPr>
          <w:rFonts w:hint="eastAsia"/>
          <w:lang w:eastAsia="zh-CN"/>
        </w:rPr>
        <w:t>4</w:t>
      </w:r>
      <w:r w:rsidRPr="00C6761E">
        <w:t>)</w:t>
      </w:r>
      <w:r w:rsidRPr="00C6761E">
        <w:tab/>
        <w:t xml:space="preserve">shall include the MIC </w:t>
      </w:r>
      <w:r w:rsidRPr="00C6761E">
        <w:rPr>
          <w:rFonts w:hint="eastAsia"/>
          <w:lang w:eastAsia="zh-CN"/>
        </w:rPr>
        <w:t>field</w:t>
      </w:r>
      <w:r w:rsidRPr="00C6761E">
        <w:t xml:space="preserve"> computed as described in 3GPP TS 33.503 [34];</w:t>
      </w:r>
    </w:p>
    <w:p w14:paraId="6B0CCC3D" w14:textId="77777777" w:rsidR="001B10C0" w:rsidRPr="00C6761E" w:rsidRDefault="001B10C0" w:rsidP="001B10C0">
      <w:pPr>
        <w:pStyle w:val="B2"/>
        <w:rPr>
          <w:lang w:eastAsia="zh-CN"/>
        </w:rPr>
      </w:pPr>
      <w:r w:rsidRPr="00C6761E">
        <w:rPr>
          <w:rFonts w:hint="eastAsia"/>
          <w:lang w:eastAsia="zh-CN"/>
        </w:rPr>
        <w:t>5</w:t>
      </w:r>
      <w:r w:rsidRPr="00C6761E">
        <w:t>)</w:t>
      </w:r>
      <w:r w:rsidRPr="00C6761E">
        <w:tab/>
        <w:t>shall set the UTC-based counter LSB parameter to the 4 least significant bits of the UTC-based counter;</w:t>
      </w:r>
      <w:r w:rsidRPr="00C6761E">
        <w:rPr>
          <w:rFonts w:hint="eastAsia"/>
          <w:lang w:eastAsia="zh-CN"/>
        </w:rPr>
        <w:t xml:space="preserve"> and</w:t>
      </w:r>
    </w:p>
    <w:p w14:paraId="65041D72" w14:textId="77777777" w:rsidR="001B10C0" w:rsidRPr="00C6761E" w:rsidRDefault="001B10C0" w:rsidP="001B10C0">
      <w:pPr>
        <w:pStyle w:val="B2"/>
      </w:pPr>
      <w:r w:rsidRPr="00C6761E">
        <w:rPr>
          <w:rFonts w:hint="eastAsia"/>
          <w:lang w:eastAsia="zh-CN"/>
        </w:rPr>
        <w:t>6</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 and</w:t>
      </w:r>
    </w:p>
    <w:p w14:paraId="69EA7DCC" w14:textId="77777777" w:rsidR="001B10C0" w:rsidRPr="00C6761E" w:rsidRDefault="001B10C0" w:rsidP="001B10C0">
      <w:pPr>
        <w:pStyle w:val="B2"/>
      </w:pPr>
      <w:r w:rsidRPr="00C6761E">
        <w:rPr>
          <w:lang w:eastAsia="zh-CN"/>
        </w:rPr>
        <w:t>7)</w:t>
      </w:r>
      <w:r w:rsidRPr="00C6761E">
        <w:rPr>
          <w:lang w:eastAsia="zh-CN"/>
        </w:rPr>
        <w:tab/>
        <w:t>shall include the announce prohibited indication</w:t>
      </w:r>
      <w:r w:rsidRPr="00C6761E">
        <w:t xml:space="preserve"> with its value set as "It is prohibited to broadcast the user info"</w:t>
      </w:r>
      <w:r w:rsidRPr="00C6761E">
        <w:rPr>
          <w:lang w:eastAsia="zh-CN"/>
        </w:rPr>
        <w:t xml:space="preserve"> in the PC5 DISCOVERY message </w:t>
      </w:r>
      <w:r w:rsidRPr="00C6761E">
        <w:t>for UE-to-UE relay discovery re</w:t>
      </w:r>
      <w:r>
        <w:t>s</w:t>
      </w:r>
      <w:r w:rsidRPr="00C6761E">
        <w:t>ponse</w:t>
      </w:r>
      <w:r w:rsidRPr="00C6761E">
        <w:rPr>
          <w:lang w:eastAsia="zh-CN"/>
        </w:rPr>
        <w:t xml:space="preserve"> if the discoveree UE needs to indicate to the 5G ProSe UE-to-UE relay UE that it is prohibited from broadcasting user info of the </w:t>
      </w:r>
      <w:r w:rsidRPr="00C6761E">
        <w:t>discoveree</w:t>
      </w:r>
      <w:r w:rsidRPr="00C6761E">
        <w:rPr>
          <w:rFonts w:hint="eastAsia"/>
          <w:lang w:eastAsia="zh-CN"/>
        </w:rPr>
        <w:t xml:space="preserve"> end UE</w:t>
      </w:r>
      <w:r w:rsidRPr="00C6761E">
        <w:rPr>
          <w:lang w:eastAsia="zh-CN"/>
        </w:rPr>
        <w:t xml:space="preserve"> included in the direct discovery set during the procedure of 5G ProSe UE-to-UE relay discovery over PC5 interface with model A;</w:t>
      </w:r>
    </w:p>
    <w:p w14:paraId="63E8DDB7" w14:textId="77777777" w:rsidR="001B10C0" w:rsidRPr="00C6761E" w:rsidRDefault="001B10C0" w:rsidP="001B10C0">
      <w:pPr>
        <w:pStyle w:val="B1"/>
        <w:rPr>
          <w:lang w:eastAsia="zh-CN"/>
        </w:rPr>
      </w:pPr>
      <w:r w:rsidRPr="00C6761E">
        <w:rPr>
          <w:rFonts w:hint="eastAsia"/>
          <w:lang w:eastAsia="zh-CN"/>
        </w:rPr>
        <w:t>c</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778E90D1" w14:textId="77777777" w:rsidR="001B10C0" w:rsidRPr="00C6761E" w:rsidRDefault="001B10C0" w:rsidP="001B10C0">
      <w:pPr>
        <w:pStyle w:val="B1"/>
        <w:rPr>
          <w:lang w:eastAsia="zh-CN"/>
        </w:rPr>
      </w:pPr>
      <w:r w:rsidRPr="00C6761E">
        <w:rPr>
          <w:rFonts w:hint="eastAsia"/>
          <w:lang w:eastAsia="zh-CN"/>
        </w:rPr>
        <w:t>d</w:t>
      </w:r>
      <w:r w:rsidRPr="00C6761E">
        <w:rPr>
          <w:lang w:eastAsia="zh-CN"/>
        </w:rPr>
        <w:t>)</w:t>
      </w:r>
      <w:r w:rsidRPr="00C6761E">
        <w:rPr>
          <w:lang w:eastAsia="zh-CN"/>
        </w:rPr>
        <w:tab/>
        <w:t xml:space="preserve">shall set the destination layer-2 ID to the source layer-2 ID from the </w:t>
      </w:r>
      <w:r w:rsidRPr="00C6761E">
        <w:rPr>
          <w:rFonts w:hint="eastAsia"/>
          <w:lang w:eastAsia="zh-CN"/>
        </w:rPr>
        <w:t>5G ProSe UE-to-UE relay</w:t>
      </w:r>
      <w:r w:rsidRPr="00C6761E">
        <w:rPr>
          <w:lang w:eastAsia="zh-CN"/>
        </w:rPr>
        <w:t xml:space="preserve">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33568BE0" w14:textId="77777777" w:rsidR="001B10C0" w:rsidRPr="00C6761E" w:rsidRDefault="001B10C0" w:rsidP="001B10C0">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1A40E413" w14:textId="77777777" w:rsidR="001B10C0" w:rsidRPr="00C6761E" w:rsidRDefault="001B10C0" w:rsidP="001B10C0">
      <w:pPr>
        <w:pStyle w:val="B1"/>
      </w:pPr>
      <w:r w:rsidRPr="00C6761E">
        <w:rPr>
          <w:lang w:eastAsia="zh-CN"/>
        </w:rPr>
        <w:t>e</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467A5C42" w14:textId="77777777" w:rsidR="001B10C0" w:rsidRPr="00C6761E" w:rsidRDefault="001B10C0" w:rsidP="001B10C0">
      <w:pPr>
        <w:pStyle w:val="NO"/>
        <w:rPr>
          <w:lang w:eastAsia="zh-CN"/>
        </w:rPr>
      </w:pPr>
      <w:r w:rsidRPr="00C6761E">
        <w:t>NOTE 3:</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7571A35B" w14:textId="77777777" w:rsidR="001B10C0" w:rsidRPr="001B10C0" w:rsidRDefault="001B10C0" w:rsidP="00807BC4">
      <w:pPr>
        <w:rPr>
          <w:lang w:eastAsia="zh-CN"/>
        </w:rPr>
      </w:pPr>
    </w:p>
    <w:p w14:paraId="323CC77C" w14:textId="77777777" w:rsidR="00281F01" w:rsidRPr="001E23FE" w:rsidRDefault="00281F01" w:rsidP="00281F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C328A8D" w14:textId="77777777" w:rsidR="0014285B" w:rsidRPr="00C6761E" w:rsidRDefault="0014285B" w:rsidP="0014285B">
      <w:pPr>
        <w:pStyle w:val="30"/>
        <w:rPr>
          <w:lang w:eastAsia="zh-CN"/>
        </w:rPr>
      </w:pPr>
      <w:bookmarkStart w:id="27" w:name="_Toc162969657"/>
      <w:r w:rsidRPr="00C6761E">
        <w:t>11.2.</w:t>
      </w:r>
      <w:r w:rsidRPr="00C6761E">
        <w:rPr>
          <w:lang w:eastAsia="zh-CN"/>
        </w:rPr>
        <w:t>17</w:t>
      </w:r>
      <w:r w:rsidRPr="00C6761E">
        <w:tab/>
      </w:r>
      <w:r w:rsidRPr="00C6761E">
        <w:rPr>
          <w:rFonts w:hint="eastAsia"/>
          <w:lang w:eastAsia="zh-CN"/>
        </w:rPr>
        <w:t>Direct discovery set</w:t>
      </w:r>
      <w:bookmarkEnd w:id="27"/>
    </w:p>
    <w:p w14:paraId="29FA0430" w14:textId="77777777" w:rsidR="0014285B" w:rsidRPr="00C6761E" w:rsidRDefault="0014285B" w:rsidP="0014285B">
      <w:r w:rsidRPr="00C6761E">
        <w:t xml:space="preserve">The purpose of the </w:t>
      </w:r>
      <w:r w:rsidRPr="00C6761E">
        <w:rPr>
          <w:rFonts w:hint="eastAsia"/>
          <w:lang w:eastAsia="zh-CN"/>
        </w:rPr>
        <w:t>direct discovery set</w:t>
      </w:r>
      <w:r w:rsidRPr="00C6761E">
        <w:t xml:space="preserve"> information element is to carry the </w:t>
      </w:r>
      <w:r w:rsidRPr="00C6761E">
        <w:rPr>
          <w:rFonts w:hint="eastAsia"/>
          <w:lang w:eastAsia="zh-CN"/>
        </w:rPr>
        <w:t xml:space="preserve">direct discovery set </w:t>
      </w:r>
      <w:r w:rsidRPr="00C6761E">
        <w:t>as specified in 3GPP TS </w:t>
      </w:r>
      <w:r w:rsidRPr="00C6761E">
        <w:rPr>
          <w:rFonts w:hint="eastAsia"/>
          <w:lang w:eastAsia="zh-CN"/>
        </w:rPr>
        <w:t>3</w:t>
      </w:r>
      <w:r w:rsidRPr="00C6761E">
        <w:t>3.</w:t>
      </w:r>
      <w:r w:rsidRPr="00C6761E">
        <w:rPr>
          <w:rFonts w:hint="eastAsia"/>
          <w:lang w:eastAsia="zh-CN"/>
        </w:rPr>
        <w:t>5</w:t>
      </w:r>
      <w:r w:rsidRPr="00C6761E">
        <w:t>0</w:t>
      </w:r>
      <w:r w:rsidRPr="00C6761E">
        <w:rPr>
          <w:rFonts w:hint="eastAsia"/>
          <w:lang w:eastAsia="zh-CN"/>
        </w:rPr>
        <w:t>3</w:t>
      </w:r>
      <w:r w:rsidRPr="00C6761E">
        <w:t> [</w:t>
      </w:r>
      <w:r w:rsidRPr="00C6761E">
        <w:rPr>
          <w:rFonts w:hint="eastAsia"/>
          <w:lang w:eastAsia="zh-CN"/>
        </w:rPr>
        <w:t>34</w:t>
      </w:r>
      <w:r w:rsidRPr="00C6761E">
        <w:t>].</w:t>
      </w:r>
    </w:p>
    <w:p w14:paraId="777F6B6B" w14:textId="77777777" w:rsidR="0014285B" w:rsidRPr="00C6761E" w:rsidRDefault="0014285B" w:rsidP="0014285B">
      <w:r w:rsidRPr="00C6761E">
        <w:t xml:space="preserve">The </w:t>
      </w:r>
      <w:r w:rsidRPr="00C6761E">
        <w:rPr>
          <w:rFonts w:hint="eastAsia"/>
          <w:lang w:eastAsia="zh-CN"/>
        </w:rPr>
        <w:t>direct discovery set</w:t>
      </w:r>
      <w:r w:rsidRPr="00C6761E">
        <w:t xml:space="preserve"> </w:t>
      </w:r>
      <w:r w:rsidRPr="00C6761E">
        <w:rPr>
          <w:lang w:eastAsia="zh-CN"/>
        </w:rPr>
        <w:t xml:space="preserve">information element is a type 6 information element with the minimum length of </w:t>
      </w:r>
      <w:r w:rsidRPr="00C6761E">
        <w:rPr>
          <w:rFonts w:hint="eastAsia"/>
          <w:lang w:eastAsia="zh-CN"/>
        </w:rPr>
        <w:t>12</w:t>
      </w:r>
      <w:r w:rsidRPr="00C6761E">
        <w:rPr>
          <w:lang w:eastAsia="zh-CN"/>
        </w:rPr>
        <w:t xml:space="preserve"> octets and the maximum length of </w:t>
      </w:r>
      <w:r w:rsidRPr="00C6761E">
        <w:rPr>
          <w:rFonts w:hint="eastAsia"/>
          <w:lang w:eastAsia="zh-CN"/>
        </w:rPr>
        <w:t>520</w:t>
      </w:r>
      <w:r w:rsidRPr="00C6761E">
        <w:rPr>
          <w:lang w:eastAsia="zh-CN"/>
        </w:rPr>
        <w:t xml:space="preserve"> octets.</w:t>
      </w:r>
    </w:p>
    <w:p w14:paraId="6E48DABC" w14:textId="77777777" w:rsidR="0014285B" w:rsidRPr="00C6761E" w:rsidRDefault="0014285B" w:rsidP="0014285B">
      <w:r w:rsidRPr="00C6761E">
        <w:t xml:space="preserve">The </w:t>
      </w:r>
      <w:r w:rsidRPr="00C6761E">
        <w:rPr>
          <w:rFonts w:hint="eastAsia"/>
          <w:lang w:eastAsia="zh-CN"/>
        </w:rPr>
        <w:t>direct discovery set</w:t>
      </w:r>
      <w:r w:rsidRPr="00C6761E">
        <w:t xml:space="preserve"> information element is coded as shown in figure 11.</w:t>
      </w:r>
      <w:r w:rsidRPr="00C6761E">
        <w:rPr>
          <w:rFonts w:hint="eastAsia"/>
          <w:lang w:eastAsia="zh-CN"/>
        </w:rPr>
        <w:t>2</w:t>
      </w:r>
      <w:r w:rsidRPr="00C6761E">
        <w:t>.</w:t>
      </w:r>
      <w:r w:rsidRPr="00C6761E">
        <w:rPr>
          <w:lang w:eastAsia="zh-CN"/>
        </w:rPr>
        <w:t>17</w:t>
      </w:r>
      <w:r w:rsidRPr="00C6761E">
        <w:t>.1 and table 11.</w:t>
      </w:r>
      <w:r w:rsidRPr="00C6761E">
        <w:rPr>
          <w:rFonts w:hint="eastAsia"/>
          <w:lang w:eastAsia="zh-CN"/>
        </w:rPr>
        <w:t>2</w:t>
      </w:r>
      <w:r w:rsidRPr="00C6761E">
        <w:t>.</w:t>
      </w:r>
      <w:r w:rsidRPr="00C6761E">
        <w:rPr>
          <w:lang w:eastAsia="zh-CN"/>
        </w:rPr>
        <w:t>17</w:t>
      </w:r>
      <w:r w:rsidRPr="00C6761E">
        <w:t>.1.</w:t>
      </w:r>
    </w:p>
    <w:p w14:paraId="7BFC49AA" w14:textId="77777777" w:rsidR="0014285B" w:rsidRDefault="0014285B" w:rsidP="0014285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1"/>
        <w:gridCol w:w="720"/>
        <w:gridCol w:w="720"/>
        <w:gridCol w:w="720"/>
        <w:gridCol w:w="534"/>
        <w:gridCol w:w="26"/>
        <w:gridCol w:w="1137"/>
        <w:gridCol w:w="610"/>
      </w:tblGrid>
      <w:tr w:rsidR="0014285B" w14:paraId="0B4F97E9" w14:textId="77777777" w:rsidTr="00FF4165">
        <w:trPr>
          <w:gridBefore w:val="1"/>
          <w:wBefore w:w="178" w:type="dxa"/>
          <w:cantSplit/>
          <w:jc w:val="center"/>
        </w:trPr>
        <w:tc>
          <w:tcPr>
            <w:tcW w:w="710" w:type="dxa"/>
            <w:tcBorders>
              <w:top w:val="nil"/>
              <w:left w:val="nil"/>
              <w:bottom w:val="nil"/>
              <w:right w:val="nil"/>
            </w:tcBorders>
            <w:hideMark/>
          </w:tcPr>
          <w:p w14:paraId="18A30A34" w14:textId="77777777" w:rsidR="0014285B" w:rsidRDefault="0014285B" w:rsidP="00FF4165">
            <w:pPr>
              <w:pStyle w:val="TAC"/>
            </w:pPr>
            <w:r>
              <w:t>8</w:t>
            </w:r>
          </w:p>
        </w:tc>
        <w:tc>
          <w:tcPr>
            <w:tcW w:w="720" w:type="dxa"/>
            <w:tcBorders>
              <w:top w:val="nil"/>
              <w:left w:val="nil"/>
              <w:bottom w:val="nil"/>
              <w:right w:val="nil"/>
            </w:tcBorders>
            <w:hideMark/>
          </w:tcPr>
          <w:p w14:paraId="41CB21B7" w14:textId="77777777" w:rsidR="0014285B" w:rsidRDefault="0014285B" w:rsidP="00FF4165">
            <w:pPr>
              <w:pStyle w:val="TAC"/>
            </w:pPr>
            <w:r>
              <w:t>7</w:t>
            </w:r>
          </w:p>
        </w:tc>
        <w:tc>
          <w:tcPr>
            <w:tcW w:w="720" w:type="dxa"/>
            <w:tcBorders>
              <w:top w:val="nil"/>
              <w:left w:val="nil"/>
              <w:bottom w:val="nil"/>
              <w:right w:val="nil"/>
            </w:tcBorders>
            <w:hideMark/>
          </w:tcPr>
          <w:p w14:paraId="28D9457F" w14:textId="77777777" w:rsidR="0014285B" w:rsidRDefault="0014285B" w:rsidP="00FF4165">
            <w:pPr>
              <w:pStyle w:val="TAC"/>
            </w:pPr>
            <w:r>
              <w:t>6</w:t>
            </w:r>
          </w:p>
        </w:tc>
        <w:tc>
          <w:tcPr>
            <w:tcW w:w="721" w:type="dxa"/>
            <w:tcBorders>
              <w:top w:val="nil"/>
              <w:left w:val="nil"/>
              <w:bottom w:val="nil"/>
              <w:right w:val="nil"/>
            </w:tcBorders>
            <w:hideMark/>
          </w:tcPr>
          <w:p w14:paraId="324BCEB6" w14:textId="77777777" w:rsidR="0014285B" w:rsidRDefault="0014285B" w:rsidP="00FF4165">
            <w:pPr>
              <w:pStyle w:val="TAC"/>
            </w:pPr>
            <w:r>
              <w:t>5</w:t>
            </w:r>
          </w:p>
        </w:tc>
        <w:tc>
          <w:tcPr>
            <w:tcW w:w="720" w:type="dxa"/>
            <w:tcBorders>
              <w:top w:val="nil"/>
              <w:left w:val="nil"/>
              <w:bottom w:val="nil"/>
              <w:right w:val="nil"/>
            </w:tcBorders>
            <w:hideMark/>
          </w:tcPr>
          <w:p w14:paraId="2145F117" w14:textId="77777777" w:rsidR="0014285B" w:rsidRDefault="0014285B" w:rsidP="00FF4165">
            <w:pPr>
              <w:pStyle w:val="TAC"/>
            </w:pPr>
            <w:r>
              <w:t>4</w:t>
            </w:r>
          </w:p>
        </w:tc>
        <w:tc>
          <w:tcPr>
            <w:tcW w:w="720" w:type="dxa"/>
            <w:tcBorders>
              <w:top w:val="nil"/>
              <w:left w:val="nil"/>
              <w:bottom w:val="nil"/>
              <w:right w:val="nil"/>
            </w:tcBorders>
            <w:hideMark/>
          </w:tcPr>
          <w:p w14:paraId="133EB216" w14:textId="77777777" w:rsidR="0014285B" w:rsidRDefault="0014285B" w:rsidP="00FF4165">
            <w:pPr>
              <w:pStyle w:val="TAC"/>
            </w:pPr>
            <w:r>
              <w:t>3</w:t>
            </w:r>
          </w:p>
        </w:tc>
        <w:tc>
          <w:tcPr>
            <w:tcW w:w="720" w:type="dxa"/>
            <w:tcBorders>
              <w:top w:val="nil"/>
              <w:left w:val="nil"/>
              <w:bottom w:val="nil"/>
              <w:right w:val="nil"/>
            </w:tcBorders>
            <w:hideMark/>
          </w:tcPr>
          <w:p w14:paraId="6742A858" w14:textId="77777777" w:rsidR="0014285B" w:rsidRDefault="0014285B" w:rsidP="00FF4165">
            <w:pPr>
              <w:pStyle w:val="TAC"/>
            </w:pPr>
            <w:r>
              <w:t>2</w:t>
            </w:r>
          </w:p>
        </w:tc>
        <w:tc>
          <w:tcPr>
            <w:tcW w:w="534" w:type="dxa"/>
            <w:tcBorders>
              <w:top w:val="nil"/>
              <w:left w:val="nil"/>
              <w:bottom w:val="nil"/>
              <w:right w:val="nil"/>
            </w:tcBorders>
            <w:hideMark/>
          </w:tcPr>
          <w:p w14:paraId="03411436" w14:textId="77777777" w:rsidR="0014285B" w:rsidRDefault="0014285B" w:rsidP="00FF4165">
            <w:pPr>
              <w:pStyle w:val="TAC"/>
            </w:pPr>
            <w:r>
              <w:t>1</w:t>
            </w:r>
          </w:p>
        </w:tc>
        <w:tc>
          <w:tcPr>
            <w:tcW w:w="1773" w:type="dxa"/>
            <w:gridSpan w:val="3"/>
            <w:tcBorders>
              <w:top w:val="nil"/>
              <w:left w:val="nil"/>
              <w:bottom w:val="nil"/>
              <w:right w:val="nil"/>
            </w:tcBorders>
          </w:tcPr>
          <w:p w14:paraId="72B0FFBB" w14:textId="77777777" w:rsidR="0014285B" w:rsidRDefault="0014285B" w:rsidP="00FF4165">
            <w:pPr>
              <w:keepNext/>
              <w:keepLines/>
              <w:spacing w:after="0"/>
              <w:rPr>
                <w:rFonts w:ascii="Arial" w:hAnsi="Arial"/>
                <w:sz w:val="18"/>
              </w:rPr>
            </w:pPr>
          </w:p>
        </w:tc>
      </w:tr>
      <w:tr w:rsidR="0014285B" w14:paraId="1E98CF15" w14:textId="77777777" w:rsidTr="00FF4165">
        <w:trPr>
          <w:gridAfter w:val="1"/>
          <w:wAfter w:w="610" w:type="dxa"/>
          <w:cantSplit/>
          <w:jc w:val="center"/>
        </w:trPr>
        <w:tc>
          <w:tcPr>
            <w:tcW w:w="5769" w:type="dxa"/>
            <w:gridSpan w:val="10"/>
            <w:tcBorders>
              <w:top w:val="single" w:sz="4" w:space="0" w:color="auto"/>
              <w:left w:val="single" w:sz="4" w:space="0" w:color="auto"/>
              <w:bottom w:val="single" w:sz="4" w:space="0" w:color="auto"/>
              <w:right w:val="single" w:sz="4" w:space="0" w:color="auto"/>
            </w:tcBorders>
            <w:hideMark/>
          </w:tcPr>
          <w:p w14:paraId="07836A23" w14:textId="77777777" w:rsidR="0014285B" w:rsidRDefault="0014285B" w:rsidP="00FF4165">
            <w:pPr>
              <w:pStyle w:val="TAC"/>
            </w:pPr>
            <w:r>
              <w:rPr>
                <w:lang w:eastAsia="zh-CN"/>
              </w:rPr>
              <w:t>Direct discovery set</w:t>
            </w:r>
            <w:r>
              <w:t xml:space="preserve"> IEI</w:t>
            </w:r>
          </w:p>
        </w:tc>
        <w:tc>
          <w:tcPr>
            <w:tcW w:w="1137" w:type="dxa"/>
            <w:tcBorders>
              <w:top w:val="nil"/>
              <w:left w:val="nil"/>
              <w:bottom w:val="nil"/>
              <w:right w:val="nil"/>
            </w:tcBorders>
            <w:hideMark/>
          </w:tcPr>
          <w:p w14:paraId="578B85CC" w14:textId="77777777" w:rsidR="0014285B" w:rsidRDefault="0014285B" w:rsidP="00FF4165">
            <w:pPr>
              <w:pStyle w:val="TAL"/>
            </w:pPr>
            <w:r>
              <w:t>octet 1</w:t>
            </w:r>
          </w:p>
        </w:tc>
      </w:tr>
      <w:tr w:rsidR="0014285B" w14:paraId="59D15DD7" w14:textId="77777777" w:rsidTr="00FF4165">
        <w:trPr>
          <w:gridAfter w:val="1"/>
          <w:wAfter w:w="610" w:type="dxa"/>
          <w:cantSplit/>
          <w:jc w:val="center"/>
        </w:trPr>
        <w:tc>
          <w:tcPr>
            <w:tcW w:w="5769" w:type="dxa"/>
            <w:gridSpan w:val="10"/>
            <w:tcBorders>
              <w:top w:val="single" w:sz="4" w:space="0" w:color="auto"/>
              <w:left w:val="single" w:sz="4" w:space="0" w:color="auto"/>
              <w:bottom w:val="single" w:sz="4" w:space="0" w:color="auto"/>
              <w:right w:val="single" w:sz="4" w:space="0" w:color="auto"/>
            </w:tcBorders>
          </w:tcPr>
          <w:p w14:paraId="674D28A6" w14:textId="77777777" w:rsidR="0014285B" w:rsidRDefault="0014285B" w:rsidP="00FF4165">
            <w:pPr>
              <w:pStyle w:val="TAC"/>
            </w:pPr>
          </w:p>
          <w:p w14:paraId="161D6836" w14:textId="77777777" w:rsidR="0014285B" w:rsidRDefault="0014285B" w:rsidP="00FF4165">
            <w:pPr>
              <w:pStyle w:val="TAC"/>
            </w:pPr>
            <w:r>
              <w:t xml:space="preserve">Length of </w:t>
            </w:r>
            <w:r>
              <w:rPr>
                <w:lang w:eastAsia="zh-CN"/>
              </w:rPr>
              <w:t xml:space="preserve">direct discovery set </w:t>
            </w:r>
            <w:r>
              <w:t>contents</w:t>
            </w:r>
          </w:p>
          <w:p w14:paraId="0133956B" w14:textId="77777777" w:rsidR="0014285B" w:rsidRDefault="0014285B" w:rsidP="00FF4165">
            <w:pPr>
              <w:pStyle w:val="TAC"/>
            </w:pPr>
          </w:p>
        </w:tc>
        <w:tc>
          <w:tcPr>
            <w:tcW w:w="1137" w:type="dxa"/>
            <w:tcBorders>
              <w:top w:val="nil"/>
              <w:left w:val="nil"/>
              <w:bottom w:val="nil"/>
              <w:right w:val="nil"/>
            </w:tcBorders>
          </w:tcPr>
          <w:p w14:paraId="32F7ED62" w14:textId="77777777" w:rsidR="0014285B" w:rsidRDefault="0014285B" w:rsidP="00FF4165">
            <w:pPr>
              <w:pStyle w:val="TAL"/>
            </w:pPr>
            <w:r>
              <w:t>octet 2</w:t>
            </w:r>
          </w:p>
          <w:p w14:paraId="6C5A9554" w14:textId="77777777" w:rsidR="0014285B" w:rsidRDefault="0014285B" w:rsidP="00FF4165">
            <w:pPr>
              <w:pStyle w:val="TAL"/>
            </w:pPr>
          </w:p>
          <w:p w14:paraId="6A1F9CDB" w14:textId="77777777" w:rsidR="0014285B" w:rsidRDefault="0014285B" w:rsidP="00FF4165">
            <w:pPr>
              <w:pStyle w:val="TAL"/>
            </w:pPr>
            <w:r>
              <w:t>octet 3</w:t>
            </w:r>
          </w:p>
        </w:tc>
      </w:tr>
      <w:tr w:rsidR="0014285B" w14:paraId="10409209" w14:textId="77777777" w:rsidTr="00FF4165">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5009EA9B" w14:textId="77777777" w:rsidR="0014285B" w:rsidRDefault="0014285B" w:rsidP="00FF4165">
            <w:pPr>
              <w:pStyle w:val="TAC"/>
              <w:rPr>
                <w:lang w:eastAsia="zh-CN"/>
              </w:rPr>
            </w:pPr>
            <w:r>
              <w:rPr>
                <w:lang w:eastAsia="zh-CN"/>
              </w:rPr>
              <w:t xml:space="preserve">List of </w:t>
            </w:r>
            <w:r>
              <w:t xml:space="preserve">protected </w:t>
            </w:r>
            <w:r>
              <w:rPr>
                <w:lang w:eastAsia="zh-CN"/>
              </w:rPr>
              <w:t>user infos</w:t>
            </w:r>
          </w:p>
        </w:tc>
        <w:tc>
          <w:tcPr>
            <w:tcW w:w="1137" w:type="dxa"/>
            <w:tcBorders>
              <w:top w:val="nil"/>
              <w:left w:val="nil"/>
              <w:bottom w:val="nil"/>
              <w:right w:val="nil"/>
            </w:tcBorders>
            <w:hideMark/>
          </w:tcPr>
          <w:p w14:paraId="277A0C8F" w14:textId="77777777" w:rsidR="0014285B" w:rsidRDefault="0014285B" w:rsidP="00FF4165">
            <w:pPr>
              <w:pStyle w:val="TAL"/>
              <w:rPr>
                <w:lang w:eastAsia="zh-CN"/>
              </w:rPr>
            </w:pPr>
            <w:r>
              <w:rPr>
                <w:lang w:eastAsia="zh-CN"/>
              </w:rPr>
              <w:t>octet 4</w:t>
            </w:r>
          </w:p>
        </w:tc>
      </w:tr>
      <w:tr w:rsidR="0014285B" w14:paraId="1258EA2A" w14:textId="77777777" w:rsidTr="00FF4165">
        <w:trPr>
          <w:gridAfter w:val="1"/>
          <w:wAfter w:w="610" w:type="dxa"/>
          <w:cantSplit/>
          <w:trHeight w:val="104"/>
          <w:jc w:val="center"/>
        </w:trPr>
        <w:tc>
          <w:tcPr>
            <w:tcW w:w="13107" w:type="dxa"/>
            <w:gridSpan w:val="10"/>
            <w:vMerge/>
            <w:tcBorders>
              <w:top w:val="single" w:sz="4" w:space="0" w:color="auto"/>
              <w:left w:val="single" w:sz="4" w:space="0" w:color="auto"/>
              <w:bottom w:val="single" w:sz="4" w:space="0" w:color="auto"/>
              <w:right w:val="single" w:sz="4" w:space="0" w:color="auto"/>
            </w:tcBorders>
            <w:vAlign w:val="center"/>
            <w:hideMark/>
          </w:tcPr>
          <w:p w14:paraId="182F0CB5" w14:textId="77777777" w:rsidR="0014285B" w:rsidRDefault="0014285B" w:rsidP="00FF4165">
            <w:pPr>
              <w:spacing w:after="0"/>
              <w:rPr>
                <w:rFonts w:ascii="Arial" w:hAnsi="Arial"/>
                <w:sz w:val="18"/>
                <w:lang w:eastAsia="zh-CN"/>
              </w:rPr>
            </w:pPr>
          </w:p>
        </w:tc>
        <w:tc>
          <w:tcPr>
            <w:tcW w:w="1137" w:type="dxa"/>
            <w:tcBorders>
              <w:top w:val="nil"/>
              <w:left w:val="nil"/>
              <w:bottom w:val="nil"/>
              <w:right w:val="nil"/>
            </w:tcBorders>
          </w:tcPr>
          <w:p w14:paraId="60074063" w14:textId="77777777" w:rsidR="0014285B" w:rsidRDefault="0014285B" w:rsidP="00FF4165">
            <w:pPr>
              <w:pStyle w:val="TAL"/>
            </w:pPr>
          </w:p>
          <w:p w14:paraId="113DFE7E" w14:textId="77777777" w:rsidR="0014285B" w:rsidRDefault="0014285B" w:rsidP="00FF4165">
            <w:pPr>
              <w:pStyle w:val="TAL"/>
              <w:rPr>
                <w:lang w:eastAsia="zh-CN"/>
              </w:rPr>
            </w:pPr>
            <w:r>
              <w:t xml:space="preserve">octet </w:t>
            </w:r>
            <w:r>
              <w:rPr>
                <w:lang w:eastAsia="zh-CN"/>
              </w:rPr>
              <w:t>b</w:t>
            </w:r>
          </w:p>
        </w:tc>
      </w:tr>
    </w:tbl>
    <w:p w14:paraId="781BFE2F" w14:textId="77777777" w:rsidR="0014285B" w:rsidRDefault="0014285B" w:rsidP="0014285B">
      <w:pPr>
        <w:pStyle w:val="TF"/>
      </w:pPr>
      <w:r w:rsidRPr="00C6761E">
        <w:lastRenderedPageBreak/>
        <w:t>Figure 11.</w:t>
      </w:r>
      <w:r w:rsidRPr="00C6761E">
        <w:rPr>
          <w:rFonts w:hint="eastAsia"/>
          <w:lang w:eastAsia="zh-CN"/>
        </w:rPr>
        <w:t>2</w:t>
      </w:r>
      <w:r w:rsidRPr="00C6761E">
        <w:t>.</w:t>
      </w:r>
      <w:r w:rsidRPr="00C6761E">
        <w:rPr>
          <w:lang w:eastAsia="zh-CN"/>
        </w:rPr>
        <w:t>17</w:t>
      </w:r>
      <w:r w:rsidRPr="00C6761E">
        <w:t xml:space="preserve">.1: </w:t>
      </w:r>
      <w:r w:rsidRPr="00C6761E">
        <w:rPr>
          <w:rFonts w:hint="eastAsia"/>
          <w:lang w:eastAsia="zh-CN"/>
        </w:rPr>
        <w:t>Direct discovery set</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1"/>
        <w:gridCol w:w="720"/>
        <w:gridCol w:w="720"/>
        <w:gridCol w:w="720"/>
        <w:gridCol w:w="534"/>
        <w:gridCol w:w="26"/>
        <w:gridCol w:w="1137"/>
        <w:gridCol w:w="610"/>
      </w:tblGrid>
      <w:tr w:rsidR="0014285B" w:rsidRPr="00C6761E" w14:paraId="55AB6233" w14:textId="77777777" w:rsidTr="00FF4165">
        <w:trPr>
          <w:gridBefore w:val="1"/>
          <w:wBefore w:w="178" w:type="dxa"/>
          <w:cantSplit/>
          <w:jc w:val="center"/>
        </w:trPr>
        <w:tc>
          <w:tcPr>
            <w:tcW w:w="710" w:type="dxa"/>
            <w:tcBorders>
              <w:top w:val="nil"/>
              <w:left w:val="nil"/>
              <w:bottom w:val="nil"/>
              <w:right w:val="nil"/>
            </w:tcBorders>
            <w:hideMark/>
          </w:tcPr>
          <w:p w14:paraId="64F3425D" w14:textId="77777777" w:rsidR="0014285B" w:rsidRPr="00C6761E" w:rsidRDefault="0014285B" w:rsidP="00FF4165">
            <w:pPr>
              <w:pStyle w:val="TAC"/>
            </w:pPr>
            <w:r w:rsidRPr="00C6761E">
              <w:t>8</w:t>
            </w:r>
          </w:p>
        </w:tc>
        <w:tc>
          <w:tcPr>
            <w:tcW w:w="720" w:type="dxa"/>
            <w:tcBorders>
              <w:top w:val="nil"/>
              <w:left w:val="nil"/>
              <w:bottom w:val="nil"/>
              <w:right w:val="nil"/>
            </w:tcBorders>
            <w:hideMark/>
          </w:tcPr>
          <w:p w14:paraId="6345DC33" w14:textId="77777777" w:rsidR="0014285B" w:rsidRPr="00C6761E" w:rsidRDefault="0014285B" w:rsidP="00FF4165">
            <w:pPr>
              <w:pStyle w:val="TAC"/>
            </w:pPr>
            <w:r w:rsidRPr="00C6761E">
              <w:t>7</w:t>
            </w:r>
          </w:p>
        </w:tc>
        <w:tc>
          <w:tcPr>
            <w:tcW w:w="720" w:type="dxa"/>
            <w:tcBorders>
              <w:top w:val="nil"/>
              <w:left w:val="nil"/>
              <w:bottom w:val="nil"/>
              <w:right w:val="nil"/>
            </w:tcBorders>
            <w:hideMark/>
          </w:tcPr>
          <w:p w14:paraId="0A1D7862" w14:textId="77777777" w:rsidR="0014285B" w:rsidRPr="00C6761E" w:rsidRDefault="0014285B" w:rsidP="00FF4165">
            <w:pPr>
              <w:pStyle w:val="TAC"/>
            </w:pPr>
            <w:r w:rsidRPr="00C6761E">
              <w:t>6</w:t>
            </w:r>
          </w:p>
        </w:tc>
        <w:tc>
          <w:tcPr>
            <w:tcW w:w="721" w:type="dxa"/>
            <w:tcBorders>
              <w:top w:val="nil"/>
              <w:left w:val="nil"/>
              <w:bottom w:val="nil"/>
              <w:right w:val="nil"/>
            </w:tcBorders>
            <w:hideMark/>
          </w:tcPr>
          <w:p w14:paraId="279FF1A3" w14:textId="77777777" w:rsidR="0014285B" w:rsidRPr="00C6761E" w:rsidRDefault="0014285B" w:rsidP="00FF4165">
            <w:pPr>
              <w:pStyle w:val="TAC"/>
            </w:pPr>
            <w:r w:rsidRPr="00C6761E">
              <w:t>5</w:t>
            </w:r>
          </w:p>
        </w:tc>
        <w:tc>
          <w:tcPr>
            <w:tcW w:w="720" w:type="dxa"/>
            <w:tcBorders>
              <w:top w:val="nil"/>
              <w:left w:val="nil"/>
              <w:bottom w:val="nil"/>
              <w:right w:val="nil"/>
            </w:tcBorders>
            <w:hideMark/>
          </w:tcPr>
          <w:p w14:paraId="3E05D03C" w14:textId="77777777" w:rsidR="0014285B" w:rsidRPr="00C6761E" w:rsidRDefault="0014285B" w:rsidP="00FF4165">
            <w:pPr>
              <w:pStyle w:val="TAC"/>
            </w:pPr>
            <w:r w:rsidRPr="00C6761E">
              <w:t>4</w:t>
            </w:r>
          </w:p>
        </w:tc>
        <w:tc>
          <w:tcPr>
            <w:tcW w:w="720" w:type="dxa"/>
            <w:tcBorders>
              <w:top w:val="nil"/>
              <w:left w:val="nil"/>
              <w:bottom w:val="nil"/>
              <w:right w:val="nil"/>
            </w:tcBorders>
            <w:hideMark/>
          </w:tcPr>
          <w:p w14:paraId="0012555C" w14:textId="77777777" w:rsidR="0014285B" w:rsidRPr="00C6761E" w:rsidRDefault="0014285B" w:rsidP="00FF4165">
            <w:pPr>
              <w:pStyle w:val="TAC"/>
            </w:pPr>
            <w:r w:rsidRPr="00C6761E">
              <w:t>3</w:t>
            </w:r>
          </w:p>
        </w:tc>
        <w:tc>
          <w:tcPr>
            <w:tcW w:w="720" w:type="dxa"/>
            <w:tcBorders>
              <w:top w:val="nil"/>
              <w:left w:val="nil"/>
              <w:bottom w:val="nil"/>
              <w:right w:val="nil"/>
            </w:tcBorders>
            <w:hideMark/>
          </w:tcPr>
          <w:p w14:paraId="5A614971" w14:textId="77777777" w:rsidR="0014285B" w:rsidRPr="00C6761E" w:rsidRDefault="0014285B" w:rsidP="00FF4165">
            <w:pPr>
              <w:pStyle w:val="TAC"/>
            </w:pPr>
            <w:r w:rsidRPr="00C6761E">
              <w:t>2</w:t>
            </w:r>
          </w:p>
        </w:tc>
        <w:tc>
          <w:tcPr>
            <w:tcW w:w="534" w:type="dxa"/>
            <w:tcBorders>
              <w:top w:val="nil"/>
              <w:left w:val="nil"/>
              <w:bottom w:val="nil"/>
              <w:right w:val="nil"/>
            </w:tcBorders>
            <w:hideMark/>
          </w:tcPr>
          <w:p w14:paraId="614B5588" w14:textId="77777777" w:rsidR="0014285B" w:rsidRPr="00C6761E" w:rsidRDefault="0014285B" w:rsidP="00FF4165">
            <w:pPr>
              <w:pStyle w:val="TAC"/>
            </w:pPr>
            <w:r w:rsidRPr="00C6761E">
              <w:t>1</w:t>
            </w:r>
          </w:p>
        </w:tc>
        <w:tc>
          <w:tcPr>
            <w:tcW w:w="1773" w:type="dxa"/>
            <w:gridSpan w:val="3"/>
            <w:tcBorders>
              <w:top w:val="nil"/>
              <w:left w:val="nil"/>
              <w:bottom w:val="nil"/>
              <w:right w:val="nil"/>
            </w:tcBorders>
          </w:tcPr>
          <w:p w14:paraId="221D35F3" w14:textId="77777777" w:rsidR="0014285B" w:rsidRPr="00C6761E" w:rsidRDefault="0014285B" w:rsidP="00FF4165">
            <w:pPr>
              <w:keepNext/>
              <w:keepLines/>
              <w:spacing w:after="0"/>
              <w:rPr>
                <w:rFonts w:ascii="Arial" w:hAnsi="Arial"/>
                <w:sz w:val="18"/>
              </w:rPr>
            </w:pPr>
          </w:p>
        </w:tc>
      </w:tr>
      <w:tr w:rsidR="0014285B" w:rsidRPr="00C6761E" w14:paraId="215646B3" w14:textId="77777777" w:rsidTr="00FF4165">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2AE31DD6" w14:textId="77777777" w:rsidR="0014285B" w:rsidRPr="00C6761E" w:rsidRDefault="0014285B" w:rsidP="00FF4165">
            <w:pPr>
              <w:pStyle w:val="TAC"/>
            </w:pPr>
            <w:r>
              <w:t>Protected</w:t>
            </w:r>
            <w:r w:rsidRPr="00220BDE">
              <w:t xml:space="preserve"> </w:t>
            </w:r>
            <w:r>
              <w:t>user info 1</w:t>
            </w:r>
          </w:p>
        </w:tc>
        <w:tc>
          <w:tcPr>
            <w:tcW w:w="1137" w:type="dxa"/>
            <w:tcBorders>
              <w:top w:val="nil"/>
              <w:left w:val="nil"/>
              <w:bottom w:val="nil"/>
              <w:right w:val="nil"/>
            </w:tcBorders>
            <w:hideMark/>
          </w:tcPr>
          <w:p w14:paraId="65FC7661" w14:textId="77777777" w:rsidR="0014285B" w:rsidRPr="00C6761E" w:rsidRDefault="0014285B" w:rsidP="00FF4165">
            <w:pPr>
              <w:pStyle w:val="TAL"/>
              <w:rPr>
                <w:lang w:eastAsia="zh-CN"/>
              </w:rPr>
            </w:pPr>
            <w:r w:rsidRPr="00C6761E">
              <w:rPr>
                <w:lang w:eastAsia="zh-CN"/>
              </w:rPr>
              <w:t>octet 4</w:t>
            </w:r>
          </w:p>
        </w:tc>
      </w:tr>
      <w:tr w:rsidR="0014285B" w:rsidRPr="00C6761E" w14:paraId="098D94C7" w14:textId="77777777" w:rsidTr="00FF4165">
        <w:trPr>
          <w:gridAfter w:val="1"/>
          <w:wAfter w:w="610" w:type="dxa"/>
          <w:cantSplit/>
          <w:trHeight w:val="104"/>
          <w:jc w:val="center"/>
        </w:trPr>
        <w:tc>
          <w:tcPr>
            <w:tcW w:w="5769" w:type="dxa"/>
            <w:gridSpan w:val="10"/>
            <w:vMerge/>
            <w:tcBorders>
              <w:top w:val="single" w:sz="4" w:space="0" w:color="auto"/>
              <w:left w:val="single" w:sz="4" w:space="0" w:color="auto"/>
              <w:bottom w:val="single" w:sz="4" w:space="0" w:color="auto"/>
              <w:right w:val="single" w:sz="4" w:space="0" w:color="auto"/>
            </w:tcBorders>
            <w:vAlign w:val="center"/>
            <w:hideMark/>
          </w:tcPr>
          <w:p w14:paraId="05E3043E" w14:textId="77777777" w:rsidR="0014285B" w:rsidRPr="00C6761E" w:rsidRDefault="0014285B" w:rsidP="00FF4165">
            <w:pPr>
              <w:pStyle w:val="TAC"/>
            </w:pPr>
          </w:p>
        </w:tc>
        <w:tc>
          <w:tcPr>
            <w:tcW w:w="1137" w:type="dxa"/>
            <w:tcBorders>
              <w:top w:val="nil"/>
              <w:left w:val="nil"/>
              <w:bottom w:val="nil"/>
              <w:right w:val="nil"/>
            </w:tcBorders>
          </w:tcPr>
          <w:p w14:paraId="71266F60" w14:textId="77777777" w:rsidR="0014285B" w:rsidRPr="00C6761E" w:rsidRDefault="0014285B" w:rsidP="00FF4165">
            <w:pPr>
              <w:pStyle w:val="TAL"/>
            </w:pPr>
          </w:p>
          <w:p w14:paraId="6A8BA032" w14:textId="77777777" w:rsidR="0014285B" w:rsidRPr="00C6761E" w:rsidRDefault="0014285B" w:rsidP="00FF4165">
            <w:pPr>
              <w:pStyle w:val="TAL"/>
              <w:rPr>
                <w:lang w:eastAsia="zh-CN"/>
              </w:rPr>
            </w:pPr>
            <w:r w:rsidRPr="00C6761E">
              <w:t xml:space="preserve">octet </w:t>
            </w:r>
            <w:r w:rsidRPr="00C6761E">
              <w:rPr>
                <w:rFonts w:hint="eastAsia"/>
                <w:lang w:eastAsia="zh-CN"/>
              </w:rPr>
              <w:t>a</w:t>
            </w:r>
          </w:p>
        </w:tc>
      </w:tr>
      <w:tr w:rsidR="0014285B" w:rsidRPr="00C6761E" w14:paraId="72FCA97B" w14:textId="77777777" w:rsidTr="00FF4165">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17915E60" w14:textId="77777777" w:rsidR="0014285B" w:rsidRPr="00C6761E" w:rsidRDefault="0014285B" w:rsidP="00FF4165">
            <w:pPr>
              <w:pStyle w:val="TAC"/>
            </w:pPr>
            <w:r>
              <w:t>Protected</w:t>
            </w:r>
            <w:r w:rsidRPr="00220BDE">
              <w:t xml:space="preserve"> </w:t>
            </w:r>
            <w:r>
              <w:t>user info 2</w:t>
            </w:r>
          </w:p>
        </w:tc>
        <w:tc>
          <w:tcPr>
            <w:tcW w:w="1137" w:type="dxa"/>
            <w:tcBorders>
              <w:top w:val="nil"/>
              <w:left w:val="nil"/>
              <w:bottom w:val="nil"/>
              <w:right w:val="nil"/>
            </w:tcBorders>
            <w:hideMark/>
          </w:tcPr>
          <w:p w14:paraId="3EDE58AD" w14:textId="77777777" w:rsidR="0014285B" w:rsidRPr="00C6761E" w:rsidRDefault="0014285B" w:rsidP="00FF4165">
            <w:pPr>
              <w:pStyle w:val="TAL"/>
              <w:rPr>
                <w:lang w:eastAsia="zh-CN"/>
              </w:rPr>
            </w:pPr>
            <w:r w:rsidRPr="00C6761E">
              <w:rPr>
                <w:lang w:eastAsia="zh-CN"/>
              </w:rPr>
              <w:t xml:space="preserve">octet </w:t>
            </w:r>
            <w:r w:rsidRPr="00C6761E">
              <w:rPr>
                <w:rFonts w:hint="eastAsia"/>
                <w:lang w:eastAsia="zh-CN"/>
              </w:rPr>
              <w:t>(a+1)</w:t>
            </w:r>
          </w:p>
        </w:tc>
      </w:tr>
      <w:tr w:rsidR="0014285B" w:rsidRPr="00C6761E" w14:paraId="79DD20D9" w14:textId="77777777" w:rsidTr="00FF4165">
        <w:trPr>
          <w:gridAfter w:val="1"/>
          <w:wAfter w:w="610" w:type="dxa"/>
          <w:cantSplit/>
          <w:trHeight w:val="104"/>
          <w:jc w:val="center"/>
        </w:trPr>
        <w:tc>
          <w:tcPr>
            <w:tcW w:w="5769" w:type="dxa"/>
            <w:gridSpan w:val="10"/>
            <w:vMerge/>
            <w:tcBorders>
              <w:top w:val="single" w:sz="4" w:space="0" w:color="auto"/>
              <w:left w:val="single" w:sz="4" w:space="0" w:color="auto"/>
              <w:bottom w:val="single" w:sz="4" w:space="0" w:color="auto"/>
              <w:right w:val="single" w:sz="4" w:space="0" w:color="auto"/>
            </w:tcBorders>
            <w:vAlign w:val="center"/>
            <w:hideMark/>
          </w:tcPr>
          <w:p w14:paraId="61FEBC35" w14:textId="77777777" w:rsidR="0014285B" w:rsidRPr="00C6761E" w:rsidRDefault="0014285B" w:rsidP="00FF4165">
            <w:pPr>
              <w:pStyle w:val="TAC"/>
            </w:pPr>
          </w:p>
        </w:tc>
        <w:tc>
          <w:tcPr>
            <w:tcW w:w="1137" w:type="dxa"/>
            <w:tcBorders>
              <w:top w:val="nil"/>
              <w:left w:val="nil"/>
              <w:bottom w:val="nil"/>
              <w:right w:val="nil"/>
            </w:tcBorders>
          </w:tcPr>
          <w:p w14:paraId="04872615" w14:textId="77777777" w:rsidR="0014285B" w:rsidRPr="00C6761E" w:rsidRDefault="0014285B" w:rsidP="00FF4165">
            <w:pPr>
              <w:pStyle w:val="TAL"/>
            </w:pPr>
          </w:p>
          <w:p w14:paraId="4FCCAB86" w14:textId="77777777" w:rsidR="0014285B" w:rsidRPr="00C6761E" w:rsidRDefault="0014285B" w:rsidP="00FF4165">
            <w:pPr>
              <w:pStyle w:val="TAL"/>
              <w:rPr>
                <w:lang w:eastAsia="zh-CN"/>
              </w:rPr>
            </w:pPr>
            <w:r w:rsidRPr="00C6761E">
              <w:t xml:space="preserve">octet </w:t>
            </w:r>
            <w:r w:rsidRPr="00C6761E">
              <w:rPr>
                <w:rFonts w:hint="eastAsia"/>
                <w:lang w:eastAsia="zh-CN"/>
              </w:rPr>
              <w:t>b</w:t>
            </w:r>
          </w:p>
        </w:tc>
      </w:tr>
      <w:tr w:rsidR="0014285B" w:rsidRPr="00C6761E" w14:paraId="1D963B84" w14:textId="77777777" w:rsidTr="00FF4165">
        <w:trPr>
          <w:gridAfter w:val="1"/>
          <w:wAfter w:w="610" w:type="dxa"/>
          <w:cantSplit/>
          <w:trHeight w:val="104"/>
          <w:jc w:val="center"/>
        </w:trPr>
        <w:tc>
          <w:tcPr>
            <w:tcW w:w="5769" w:type="dxa"/>
            <w:gridSpan w:val="10"/>
            <w:tcBorders>
              <w:top w:val="single" w:sz="4" w:space="0" w:color="auto"/>
              <w:left w:val="single" w:sz="4" w:space="0" w:color="auto"/>
              <w:bottom w:val="single" w:sz="4" w:space="0" w:color="auto"/>
              <w:right w:val="single" w:sz="4" w:space="0" w:color="auto"/>
            </w:tcBorders>
            <w:vAlign w:val="center"/>
          </w:tcPr>
          <w:p w14:paraId="334217A0" w14:textId="77777777" w:rsidR="0014285B" w:rsidRPr="00436797" w:rsidRDefault="0014285B" w:rsidP="00FF4165">
            <w:pPr>
              <w:pStyle w:val="TAC"/>
            </w:pPr>
            <w:r w:rsidRPr="00436797">
              <w:t>…</w:t>
            </w:r>
          </w:p>
        </w:tc>
        <w:tc>
          <w:tcPr>
            <w:tcW w:w="1137" w:type="dxa"/>
            <w:tcBorders>
              <w:top w:val="nil"/>
              <w:left w:val="nil"/>
              <w:bottom w:val="nil"/>
              <w:right w:val="nil"/>
            </w:tcBorders>
          </w:tcPr>
          <w:p w14:paraId="09911318" w14:textId="77777777" w:rsidR="0014285B" w:rsidRPr="00C6761E" w:rsidRDefault="0014285B" w:rsidP="00FF4165">
            <w:pPr>
              <w:pStyle w:val="TAL"/>
            </w:pPr>
            <w:r w:rsidRPr="00C6761E">
              <w:t xml:space="preserve">octet </w:t>
            </w:r>
            <w:r>
              <w:rPr>
                <w:lang w:eastAsia="zh-CN"/>
              </w:rPr>
              <w:t>o</w:t>
            </w:r>
          </w:p>
        </w:tc>
      </w:tr>
      <w:tr w:rsidR="0014285B" w:rsidRPr="00C6761E" w14:paraId="5656632A" w14:textId="77777777" w:rsidTr="00FF4165">
        <w:trPr>
          <w:gridAfter w:val="1"/>
          <w:wAfter w:w="610" w:type="dxa"/>
          <w:cantSplit/>
          <w:trHeight w:val="104"/>
          <w:jc w:val="center"/>
        </w:trPr>
        <w:tc>
          <w:tcPr>
            <w:tcW w:w="5769" w:type="dxa"/>
            <w:gridSpan w:val="10"/>
            <w:tcBorders>
              <w:top w:val="single" w:sz="4" w:space="0" w:color="auto"/>
              <w:left w:val="single" w:sz="4" w:space="0" w:color="auto"/>
              <w:bottom w:val="single" w:sz="4" w:space="0" w:color="auto"/>
              <w:right w:val="single" w:sz="4" w:space="0" w:color="auto"/>
            </w:tcBorders>
            <w:vAlign w:val="center"/>
          </w:tcPr>
          <w:p w14:paraId="2775E87C" w14:textId="77777777" w:rsidR="0014285B" w:rsidRPr="00436797" w:rsidRDefault="0014285B" w:rsidP="00FF4165">
            <w:pPr>
              <w:pStyle w:val="TAC"/>
            </w:pPr>
            <w:r>
              <w:t>Protected</w:t>
            </w:r>
            <w:r w:rsidRPr="00220BDE">
              <w:t xml:space="preserve"> </w:t>
            </w:r>
            <w:r>
              <w:t>user info n</w:t>
            </w:r>
          </w:p>
          <w:p w14:paraId="716492FE" w14:textId="77777777" w:rsidR="0014285B" w:rsidRPr="00436797" w:rsidRDefault="0014285B" w:rsidP="00FF4165">
            <w:pPr>
              <w:pStyle w:val="TAC"/>
            </w:pPr>
          </w:p>
        </w:tc>
        <w:tc>
          <w:tcPr>
            <w:tcW w:w="1137" w:type="dxa"/>
            <w:tcBorders>
              <w:top w:val="nil"/>
              <w:left w:val="nil"/>
              <w:bottom w:val="nil"/>
              <w:right w:val="nil"/>
            </w:tcBorders>
          </w:tcPr>
          <w:p w14:paraId="3A681216" w14:textId="77777777" w:rsidR="0014285B" w:rsidRDefault="0014285B" w:rsidP="00FF4165">
            <w:pPr>
              <w:pStyle w:val="TAL"/>
              <w:rPr>
                <w:lang w:eastAsia="zh-CN"/>
              </w:rPr>
            </w:pPr>
            <w:r w:rsidRPr="00C6761E">
              <w:rPr>
                <w:lang w:eastAsia="zh-CN"/>
              </w:rPr>
              <w:t xml:space="preserve">octet </w:t>
            </w:r>
            <w:r w:rsidRPr="00C6761E">
              <w:rPr>
                <w:rFonts w:hint="eastAsia"/>
                <w:lang w:eastAsia="zh-CN"/>
              </w:rPr>
              <w:t>(</w:t>
            </w:r>
            <w:r>
              <w:rPr>
                <w:lang w:eastAsia="zh-CN"/>
              </w:rPr>
              <w:t>o</w:t>
            </w:r>
            <w:r w:rsidRPr="00C6761E">
              <w:rPr>
                <w:rFonts w:hint="eastAsia"/>
                <w:lang w:eastAsia="zh-CN"/>
              </w:rPr>
              <w:t>+1)</w:t>
            </w:r>
          </w:p>
          <w:p w14:paraId="458A9A8D" w14:textId="77777777" w:rsidR="0014285B" w:rsidRDefault="0014285B" w:rsidP="00FF4165">
            <w:pPr>
              <w:pStyle w:val="TAL"/>
              <w:rPr>
                <w:lang w:eastAsia="zh-CN"/>
              </w:rPr>
            </w:pPr>
          </w:p>
          <w:p w14:paraId="7157F4C7" w14:textId="77777777" w:rsidR="0014285B" w:rsidRPr="004E6E61" w:rsidRDefault="0014285B" w:rsidP="00FF4165">
            <w:pPr>
              <w:pStyle w:val="TAL"/>
            </w:pPr>
            <w:r w:rsidRPr="00C6761E">
              <w:rPr>
                <w:lang w:eastAsia="zh-CN"/>
              </w:rPr>
              <w:t xml:space="preserve">octet </w:t>
            </w:r>
            <w:r>
              <w:rPr>
                <w:lang w:eastAsia="zh-CN"/>
              </w:rPr>
              <w:t>o1</w:t>
            </w:r>
          </w:p>
        </w:tc>
      </w:tr>
    </w:tbl>
    <w:p w14:paraId="4B271940" w14:textId="77777777" w:rsidR="0014285B" w:rsidRDefault="0014285B" w:rsidP="0014285B">
      <w:pPr>
        <w:pStyle w:val="TF"/>
        <w:rPr>
          <w:lang w:eastAsia="zh-CN"/>
        </w:rPr>
      </w:pPr>
      <w:r w:rsidRPr="00C6761E">
        <w:t>Figure 11.</w:t>
      </w:r>
      <w:r w:rsidRPr="00C6761E">
        <w:rPr>
          <w:rFonts w:hint="eastAsia"/>
          <w:lang w:eastAsia="zh-CN"/>
        </w:rPr>
        <w:t>2</w:t>
      </w:r>
      <w:r w:rsidRPr="00C6761E">
        <w:t>.</w:t>
      </w:r>
      <w:r w:rsidRPr="00C6761E">
        <w:rPr>
          <w:lang w:eastAsia="zh-CN"/>
        </w:rPr>
        <w:t>17</w:t>
      </w:r>
      <w:r w:rsidRPr="00C6761E">
        <w:t>.</w:t>
      </w:r>
      <w:r>
        <w:t>2</w:t>
      </w:r>
      <w:r w:rsidRPr="00C6761E">
        <w:t xml:space="preserve">: </w:t>
      </w:r>
      <w:r>
        <w:rPr>
          <w:lang w:eastAsia="zh-CN"/>
        </w:rPr>
        <w:t xml:space="preserve">List of </w:t>
      </w:r>
      <w:r>
        <w:t>Protected</w:t>
      </w:r>
      <w:r w:rsidRPr="00220BDE">
        <w:t xml:space="preserve"> </w:t>
      </w:r>
      <w:r>
        <w:rPr>
          <w:lang w:eastAsia="zh-CN"/>
        </w:rPr>
        <w:t>user info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624"/>
        <w:gridCol w:w="97"/>
        <w:gridCol w:w="720"/>
        <w:gridCol w:w="720"/>
        <w:gridCol w:w="720"/>
        <w:gridCol w:w="534"/>
        <w:gridCol w:w="26"/>
        <w:gridCol w:w="1137"/>
        <w:gridCol w:w="610"/>
      </w:tblGrid>
      <w:tr w:rsidR="0014285B" w:rsidRPr="00C6761E" w14:paraId="0B9535BB" w14:textId="77777777" w:rsidTr="00FF4165">
        <w:trPr>
          <w:gridBefore w:val="1"/>
          <w:wBefore w:w="178" w:type="dxa"/>
          <w:cantSplit/>
          <w:jc w:val="center"/>
        </w:trPr>
        <w:tc>
          <w:tcPr>
            <w:tcW w:w="710" w:type="dxa"/>
            <w:tcBorders>
              <w:top w:val="nil"/>
              <w:left w:val="nil"/>
              <w:bottom w:val="nil"/>
              <w:right w:val="nil"/>
            </w:tcBorders>
            <w:hideMark/>
          </w:tcPr>
          <w:p w14:paraId="360081AB" w14:textId="77777777" w:rsidR="0014285B" w:rsidRPr="00C6761E" w:rsidRDefault="0014285B" w:rsidP="00FF4165">
            <w:pPr>
              <w:pStyle w:val="TAC"/>
            </w:pPr>
            <w:r w:rsidRPr="00C6761E">
              <w:t>8</w:t>
            </w:r>
          </w:p>
        </w:tc>
        <w:tc>
          <w:tcPr>
            <w:tcW w:w="720" w:type="dxa"/>
            <w:tcBorders>
              <w:top w:val="nil"/>
              <w:left w:val="nil"/>
              <w:bottom w:val="nil"/>
              <w:right w:val="nil"/>
            </w:tcBorders>
            <w:hideMark/>
          </w:tcPr>
          <w:p w14:paraId="4C7B59A8" w14:textId="77777777" w:rsidR="0014285B" w:rsidRPr="00C6761E" w:rsidRDefault="0014285B" w:rsidP="00FF4165">
            <w:pPr>
              <w:pStyle w:val="TAC"/>
            </w:pPr>
            <w:r w:rsidRPr="00C6761E">
              <w:t>7</w:t>
            </w:r>
          </w:p>
        </w:tc>
        <w:tc>
          <w:tcPr>
            <w:tcW w:w="720" w:type="dxa"/>
            <w:tcBorders>
              <w:top w:val="nil"/>
              <w:left w:val="nil"/>
              <w:bottom w:val="nil"/>
              <w:right w:val="nil"/>
            </w:tcBorders>
            <w:hideMark/>
          </w:tcPr>
          <w:p w14:paraId="332B6862" w14:textId="77777777" w:rsidR="0014285B" w:rsidRPr="00C6761E" w:rsidRDefault="0014285B" w:rsidP="00FF4165">
            <w:pPr>
              <w:pStyle w:val="TAC"/>
            </w:pPr>
            <w:r w:rsidRPr="00C6761E">
              <w:t>6</w:t>
            </w:r>
          </w:p>
        </w:tc>
        <w:tc>
          <w:tcPr>
            <w:tcW w:w="721" w:type="dxa"/>
            <w:gridSpan w:val="2"/>
            <w:tcBorders>
              <w:top w:val="nil"/>
              <w:left w:val="nil"/>
              <w:bottom w:val="nil"/>
              <w:right w:val="nil"/>
            </w:tcBorders>
            <w:hideMark/>
          </w:tcPr>
          <w:p w14:paraId="23505617" w14:textId="77777777" w:rsidR="0014285B" w:rsidRPr="00C6761E" w:rsidRDefault="0014285B" w:rsidP="00FF4165">
            <w:pPr>
              <w:pStyle w:val="TAC"/>
            </w:pPr>
            <w:r w:rsidRPr="00C6761E">
              <w:t>5</w:t>
            </w:r>
          </w:p>
        </w:tc>
        <w:tc>
          <w:tcPr>
            <w:tcW w:w="720" w:type="dxa"/>
            <w:tcBorders>
              <w:top w:val="nil"/>
              <w:left w:val="nil"/>
              <w:bottom w:val="nil"/>
              <w:right w:val="nil"/>
            </w:tcBorders>
            <w:hideMark/>
          </w:tcPr>
          <w:p w14:paraId="5C0365B4" w14:textId="77777777" w:rsidR="0014285B" w:rsidRPr="00C6761E" w:rsidRDefault="0014285B" w:rsidP="00FF4165">
            <w:pPr>
              <w:pStyle w:val="TAC"/>
            </w:pPr>
            <w:r w:rsidRPr="00C6761E">
              <w:t>4</w:t>
            </w:r>
          </w:p>
        </w:tc>
        <w:tc>
          <w:tcPr>
            <w:tcW w:w="720" w:type="dxa"/>
            <w:tcBorders>
              <w:top w:val="nil"/>
              <w:left w:val="nil"/>
              <w:bottom w:val="nil"/>
              <w:right w:val="nil"/>
            </w:tcBorders>
            <w:hideMark/>
          </w:tcPr>
          <w:p w14:paraId="096190D2" w14:textId="77777777" w:rsidR="0014285B" w:rsidRPr="00C6761E" w:rsidRDefault="0014285B" w:rsidP="00FF4165">
            <w:pPr>
              <w:pStyle w:val="TAC"/>
            </w:pPr>
            <w:r w:rsidRPr="00C6761E">
              <w:t>3</w:t>
            </w:r>
          </w:p>
        </w:tc>
        <w:tc>
          <w:tcPr>
            <w:tcW w:w="720" w:type="dxa"/>
            <w:tcBorders>
              <w:top w:val="nil"/>
              <w:left w:val="nil"/>
              <w:bottom w:val="nil"/>
              <w:right w:val="nil"/>
            </w:tcBorders>
            <w:hideMark/>
          </w:tcPr>
          <w:p w14:paraId="7EFD8760" w14:textId="77777777" w:rsidR="0014285B" w:rsidRPr="00C6761E" w:rsidRDefault="0014285B" w:rsidP="00FF4165">
            <w:pPr>
              <w:pStyle w:val="TAC"/>
            </w:pPr>
            <w:r w:rsidRPr="00C6761E">
              <w:t>2</w:t>
            </w:r>
          </w:p>
        </w:tc>
        <w:tc>
          <w:tcPr>
            <w:tcW w:w="534" w:type="dxa"/>
            <w:tcBorders>
              <w:top w:val="nil"/>
              <w:left w:val="nil"/>
              <w:bottom w:val="nil"/>
              <w:right w:val="nil"/>
            </w:tcBorders>
            <w:hideMark/>
          </w:tcPr>
          <w:p w14:paraId="5F3F6BD4" w14:textId="77777777" w:rsidR="0014285B" w:rsidRPr="00C6761E" w:rsidRDefault="0014285B" w:rsidP="00FF4165">
            <w:pPr>
              <w:pStyle w:val="TAC"/>
            </w:pPr>
            <w:r w:rsidRPr="00C6761E">
              <w:t>1</w:t>
            </w:r>
          </w:p>
        </w:tc>
        <w:tc>
          <w:tcPr>
            <w:tcW w:w="1773" w:type="dxa"/>
            <w:gridSpan w:val="3"/>
            <w:tcBorders>
              <w:top w:val="nil"/>
              <w:left w:val="nil"/>
              <w:bottom w:val="nil"/>
              <w:right w:val="nil"/>
            </w:tcBorders>
          </w:tcPr>
          <w:p w14:paraId="1F188AE5" w14:textId="77777777" w:rsidR="0014285B" w:rsidRPr="00C6761E" w:rsidRDefault="0014285B" w:rsidP="00FF4165">
            <w:pPr>
              <w:keepNext/>
              <w:keepLines/>
              <w:spacing w:after="0"/>
              <w:rPr>
                <w:rFonts w:ascii="Arial" w:hAnsi="Arial"/>
                <w:sz w:val="18"/>
              </w:rPr>
            </w:pPr>
          </w:p>
        </w:tc>
      </w:tr>
      <w:tr w:rsidR="0014285B" w:rsidRPr="00C6761E" w14:paraId="10288DB3" w14:textId="77777777" w:rsidTr="00FF4165">
        <w:trPr>
          <w:gridAfter w:val="1"/>
          <w:wAfter w:w="610" w:type="dxa"/>
          <w:cantSplit/>
          <w:jc w:val="center"/>
        </w:trPr>
        <w:tc>
          <w:tcPr>
            <w:tcW w:w="5769" w:type="dxa"/>
            <w:gridSpan w:val="11"/>
            <w:vMerge w:val="restart"/>
            <w:tcBorders>
              <w:top w:val="single" w:sz="4" w:space="0" w:color="auto"/>
              <w:left w:val="single" w:sz="4" w:space="0" w:color="auto"/>
              <w:bottom w:val="single" w:sz="4" w:space="0" w:color="auto"/>
              <w:right w:val="single" w:sz="4" w:space="0" w:color="auto"/>
            </w:tcBorders>
            <w:hideMark/>
          </w:tcPr>
          <w:p w14:paraId="763B05CC" w14:textId="77777777" w:rsidR="0014285B" w:rsidRPr="00C6761E" w:rsidRDefault="0014285B" w:rsidP="00FF4165">
            <w:pPr>
              <w:pStyle w:val="TAC"/>
              <w:rPr>
                <w:lang w:eastAsia="zh-CN"/>
              </w:rPr>
            </w:pPr>
            <w:r w:rsidRPr="00C6761E">
              <w:t xml:space="preserve">Length of </w:t>
            </w:r>
            <w:r>
              <w:t>protected</w:t>
            </w:r>
            <w:r w:rsidRPr="00220BDE">
              <w:t xml:space="preserve"> </w:t>
            </w:r>
            <w:r>
              <w:rPr>
                <w:lang w:eastAsia="zh-CN"/>
              </w:rPr>
              <w:t>user info</w:t>
            </w:r>
          </w:p>
        </w:tc>
        <w:tc>
          <w:tcPr>
            <w:tcW w:w="1137" w:type="dxa"/>
            <w:tcBorders>
              <w:top w:val="nil"/>
              <w:left w:val="nil"/>
              <w:bottom w:val="nil"/>
              <w:right w:val="nil"/>
            </w:tcBorders>
            <w:hideMark/>
          </w:tcPr>
          <w:p w14:paraId="515A4C28" w14:textId="77777777" w:rsidR="0014285B" w:rsidRPr="00C6761E" w:rsidRDefault="0014285B" w:rsidP="00FF4165">
            <w:pPr>
              <w:pStyle w:val="TAL"/>
              <w:rPr>
                <w:lang w:eastAsia="zh-CN"/>
              </w:rPr>
            </w:pPr>
            <w:r w:rsidRPr="00C6761E">
              <w:rPr>
                <w:lang w:eastAsia="zh-CN"/>
              </w:rPr>
              <w:t>octet 4</w:t>
            </w:r>
          </w:p>
        </w:tc>
      </w:tr>
      <w:tr w:rsidR="0014285B" w:rsidRPr="00C6761E" w14:paraId="7BECC3D8" w14:textId="77777777" w:rsidTr="00FF4165">
        <w:trPr>
          <w:gridAfter w:val="1"/>
          <w:wAfter w:w="610" w:type="dxa"/>
          <w:cantSplit/>
          <w:trHeight w:val="104"/>
          <w:jc w:val="center"/>
        </w:trPr>
        <w:tc>
          <w:tcPr>
            <w:tcW w:w="5769" w:type="dxa"/>
            <w:gridSpan w:val="11"/>
            <w:vMerge/>
            <w:tcBorders>
              <w:top w:val="single" w:sz="4" w:space="0" w:color="auto"/>
              <w:left w:val="single" w:sz="4" w:space="0" w:color="auto"/>
              <w:bottom w:val="single" w:sz="4" w:space="0" w:color="auto"/>
              <w:right w:val="single" w:sz="4" w:space="0" w:color="auto"/>
            </w:tcBorders>
            <w:vAlign w:val="center"/>
            <w:hideMark/>
          </w:tcPr>
          <w:p w14:paraId="7ED0C678" w14:textId="77777777" w:rsidR="0014285B" w:rsidRPr="00C6761E" w:rsidRDefault="0014285B" w:rsidP="00FF4165">
            <w:pPr>
              <w:spacing w:after="0"/>
              <w:rPr>
                <w:rFonts w:ascii="Arial" w:hAnsi="Arial"/>
                <w:sz w:val="18"/>
              </w:rPr>
            </w:pPr>
          </w:p>
        </w:tc>
        <w:tc>
          <w:tcPr>
            <w:tcW w:w="1137" w:type="dxa"/>
            <w:tcBorders>
              <w:top w:val="nil"/>
              <w:left w:val="nil"/>
              <w:bottom w:val="nil"/>
              <w:right w:val="nil"/>
            </w:tcBorders>
          </w:tcPr>
          <w:p w14:paraId="2A5ADD82" w14:textId="77777777" w:rsidR="0014285B" w:rsidRPr="00C6761E" w:rsidRDefault="0014285B" w:rsidP="00FF4165">
            <w:pPr>
              <w:pStyle w:val="TAL"/>
            </w:pPr>
          </w:p>
          <w:p w14:paraId="7AF09E10" w14:textId="77777777" w:rsidR="0014285B" w:rsidRPr="00C6761E" w:rsidRDefault="0014285B" w:rsidP="00FF4165">
            <w:pPr>
              <w:pStyle w:val="TAL"/>
              <w:rPr>
                <w:lang w:eastAsia="zh-CN"/>
              </w:rPr>
            </w:pPr>
            <w:r w:rsidRPr="00C6761E">
              <w:t xml:space="preserve">octet </w:t>
            </w:r>
            <w:r>
              <w:rPr>
                <w:lang w:eastAsia="zh-CN"/>
              </w:rPr>
              <w:t>5</w:t>
            </w:r>
          </w:p>
        </w:tc>
      </w:tr>
      <w:tr w:rsidR="0014285B" w:rsidRPr="00C6761E" w14:paraId="110730A3" w14:textId="77777777" w:rsidTr="00FF4165">
        <w:trPr>
          <w:gridAfter w:val="1"/>
          <w:wAfter w:w="610" w:type="dxa"/>
          <w:cantSplit/>
          <w:trHeight w:val="104"/>
          <w:jc w:val="center"/>
        </w:trPr>
        <w:tc>
          <w:tcPr>
            <w:tcW w:w="2952" w:type="dxa"/>
            <w:gridSpan w:val="5"/>
            <w:tcBorders>
              <w:top w:val="single" w:sz="4" w:space="0" w:color="auto"/>
              <w:left w:val="single" w:sz="4" w:space="0" w:color="auto"/>
              <w:bottom w:val="single" w:sz="4" w:space="0" w:color="auto"/>
              <w:right w:val="single" w:sz="4" w:space="0" w:color="auto"/>
            </w:tcBorders>
            <w:vAlign w:val="center"/>
          </w:tcPr>
          <w:p w14:paraId="45223539" w14:textId="77777777" w:rsidR="0014285B" w:rsidRPr="00C6761E" w:rsidRDefault="0014285B" w:rsidP="00FF4165">
            <w:pPr>
              <w:pStyle w:val="TAC"/>
              <w:rPr>
                <w:lang w:eastAsia="zh-CN"/>
              </w:rPr>
            </w:pPr>
            <w:r w:rsidRPr="00C6761E">
              <w:rPr>
                <w:lang w:eastAsia="zh-CN"/>
              </w:rPr>
              <w:t>Spare</w:t>
            </w:r>
          </w:p>
        </w:tc>
        <w:tc>
          <w:tcPr>
            <w:tcW w:w="2817" w:type="dxa"/>
            <w:gridSpan w:val="6"/>
            <w:tcBorders>
              <w:top w:val="single" w:sz="4" w:space="0" w:color="auto"/>
              <w:left w:val="single" w:sz="4" w:space="0" w:color="auto"/>
              <w:bottom w:val="single" w:sz="4" w:space="0" w:color="auto"/>
              <w:right w:val="single" w:sz="4" w:space="0" w:color="auto"/>
            </w:tcBorders>
            <w:vAlign w:val="center"/>
          </w:tcPr>
          <w:p w14:paraId="4C609A02" w14:textId="77777777" w:rsidR="0014285B" w:rsidRPr="00C6761E" w:rsidRDefault="0014285B" w:rsidP="00FF4165">
            <w:pPr>
              <w:pStyle w:val="TAC"/>
              <w:rPr>
                <w:lang w:eastAsia="zh-CN"/>
              </w:rPr>
            </w:pPr>
            <w:r w:rsidRPr="00C6761E">
              <w:rPr>
                <w:lang w:eastAsia="zh-CN"/>
              </w:rPr>
              <w:t>UTC-based counter LSB contents</w:t>
            </w:r>
          </w:p>
        </w:tc>
        <w:tc>
          <w:tcPr>
            <w:tcW w:w="1137" w:type="dxa"/>
            <w:tcBorders>
              <w:top w:val="nil"/>
              <w:left w:val="nil"/>
              <w:bottom w:val="nil"/>
              <w:right w:val="nil"/>
            </w:tcBorders>
          </w:tcPr>
          <w:p w14:paraId="31011173" w14:textId="77777777" w:rsidR="0014285B" w:rsidRPr="00C6761E" w:rsidRDefault="0014285B" w:rsidP="00FF4165">
            <w:pPr>
              <w:pStyle w:val="TAL"/>
              <w:rPr>
                <w:lang w:eastAsia="zh-CN"/>
              </w:rPr>
            </w:pPr>
            <w:r w:rsidRPr="00C6761E">
              <w:t xml:space="preserve">octet </w:t>
            </w:r>
            <w:r>
              <w:t>6</w:t>
            </w:r>
          </w:p>
        </w:tc>
      </w:tr>
      <w:tr w:rsidR="0014285B" w:rsidRPr="00C6761E" w14:paraId="7B85EFBB" w14:textId="77777777" w:rsidTr="00FF4165">
        <w:trPr>
          <w:gridAfter w:val="1"/>
          <w:wAfter w:w="610" w:type="dxa"/>
          <w:cantSplit/>
          <w:trHeight w:val="631"/>
          <w:jc w:val="center"/>
        </w:trPr>
        <w:tc>
          <w:tcPr>
            <w:tcW w:w="5769" w:type="dxa"/>
            <w:gridSpan w:val="11"/>
            <w:tcBorders>
              <w:top w:val="single" w:sz="4" w:space="0" w:color="auto"/>
              <w:left w:val="single" w:sz="4" w:space="0" w:color="auto"/>
              <w:bottom w:val="single" w:sz="4" w:space="0" w:color="auto"/>
              <w:right w:val="single" w:sz="4" w:space="0" w:color="auto"/>
            </w:tcBorders>
          </w:tcPr>
          <w:p w14:paraId="5BE1981B" w14:textId="77777777" w:rsidR="0014285B" w:rsidRPr="00C6761E" w:rsidRDefault="0014285B" w:rsidP="00FF4165">
            <w:pPr>
              <w:pStyle w:val="TAC"/>
              <w:rPr>
                <w:lang w:eastAsia="zh-CN"/>
              </w:rPr>
            </w:pPr>
            <w:r w:rsidRPr="00C6761E">
              <w:rPr>
                <w:rFonts w:hint="eastAsia"/>
                <w:lang w:eastAsia="zh-CN"/>
              </w:rPr>
              <w:t>MIC</w:t>
            </w:r>
          </w:p>
        </w:tc>
        <w:tc>
          <w:tcPr>
            <w:tcW w:w="1137" w:type="dxa"/>
            <w:tcBorders>
              <w:top w:val="nil"/>
              <w:left w:val="nil"/>
              <w:bottom w:val="nil"/>
              <w:right w:val="nil"/>
            </w:tcBorders>
          </w:tcPr>
          <w:p w14:paraId="78953B2B" w14:textId="77777777" w:rsidR="0014285B" w:rsidRPr="00C6761E" w:rsidRDefault="0014285B" w:rsidP="00FF4165">
            <w:pPr>
              <w:pStyle w:val="TAL"/>
              <w:rPr>
                <w:lang w:eastAsia="zh-CN"/>
              </w:rPr>
            </w:pPr>
            <w:r w:rsidRPr="00C6761E">
              <w:t xml:space="preserve">octet </w:t>
            </w:r>
            <w:r>
              <w:rPr>
                <w:lang w:eastAsia="zh-CN"/>
              </w:rPr>
              <w:t>7</w:t>
            </w:r>
          </w:p>
          <w:p w14:paraId="100BC806" w14:textId="77777777" w:rsidR="0014285B" w:rsidRPr="00C6761E" w:rsidRDefault="0014285B" w:rsidP="00FF4165">
            <w:pPr>
              <w:pStyle w:val="TAL"/>
            </w:pPr>
          </w:p>
          <w:p w14:paraId="2F055B22" w14:textId="77777777" w:rsidR="0014285B" w:rsidRPr="00C6761E" w:rsidRDefault="0014285B" w:rsidP="00FF4165">
            <w:pPr>
              <w:pStyle w:val="TAL"/>
            </w:pPr>
            <w:r w:rsidRPr="00C6761E">
              <w:t xml:space="preserve">octet </w:t>
            </w:r>
            <w:r>
              <w:rPr>
                <w:lang w:eastAsia="zh-CN"/>
              </w:rPr>
              <w:t>10</w:t>
            </w:r>
          </w:p>
        </w:tc>
      </w:tr>
      <w:tr w:rsidR="0014285B" w:rsidRPr="00C6761E" w14:paraId="7FD2765E" w14:textId="77777777" w:rsidTr="00FF4165">
        <w:trPr>
          <w:gridAfter w:val="1"/>
          <w:wAfter w:w="610" w:type="dxa"/>
          <w:cantSplit/>
          <w:trHeight w:val="631"/>
          <w:jc w:val="center"/>
        </w:trPr>
        <w:tc>
          <w:tcPr>
            <w:tcW w:w="5769" w:type="dxa"/>
            <w:gridSpan w:val="11"/>
            <w:tcBorders>
              <w:top w:val="single" w:sz="4" w:space="0" w:color="auto"/>
              <w:left w:val="single" w:sz="4" w:space="0" w:color="auto"/>
              <w:right w:val="single" w:sz="4" w:space="0" w:color="auto"/>
            </w:tcBorders>
          </w:tcPr>
          <w:p w14:paraId="5C4AC49B" w14:textId="77777777" w:rsidR="0014285B" w:rsidRDefault="0014285B" w:rsidP="00FF4165">
            <w:pPr>
              <w:pStyle w:val="TAC"/>
              <w:rPr>
                <w:lang w:eastAsia="zh-CN"/>
              </w:rPr>
            </w:pPr>
            <w:r>
              <w:rPr>
                <w:lang w:eastAsia="zh-CN"/>
              </w:rPr>
              <w:t>User info</w:t>
            </w:r>
          </w:p>
        </w:tc>
        <w:tc>
          <w:tcPr>
            <w:tcW w:w="1137" w:type="dxa"/>
            <w:tcBorders>
              <w:top w:val="nil"/>
              <w:left w:val="nil"/>
              <w:right w:val="nil"/>
            </w:tcBorders>
          </w:tcPr>
          <w:p w14:paraId="3B6548E6" w14:textId="77777777" w:rsidR="0014285B" w:rsidRPr="00C6761E" w:rsidRDefault="0014285B" w:rsidP="00FF4165">
            <w:pPr>
              <w:pStyle w:val="TAL"/>
            </w:pPr>
            <w:r w:rsidRPr="00C6761E">
              <w:rPr>
                <w:lang w:eastAsia="zh-CN"/>
              </w:rPr>
              <w:t xml:space="preserve">octet </w:t>
            </w:r>
            <w:r>
              <w:rPr>
                <w:lang w:eastAsia="zh-CN"/>
              </w:rPr>
              <w:t>11</w:t>
            </w:r>
          </w:p>
          <w:p w14:paraId="37AA6A2F" w14:textId="77777777" w:rsidR="0014285B" w:rsidRPr="00C6761E" w:rsidRDefault="0014285B" w:rsidP="00FF4165">
            <w:pPr>
              <w:pStyle w:val="TAL"/>
            </w:pPr>
          </w:p>
          <w:p w14:paraId="1FB8639E" w14:textId="77777777" w:rsidR="0014285B" w:rsidRPr="00C6761E" w:rsidRDefault="0014285B" w:rsidP="00FF4165">
            <w:pPr>
              <w:pStyle w:val="TAL"/>
              <w:rPr>
                <w:lang w:eastAsia="zh-CN"/>
              </w:rPr>
            </w:pPr>
            <w:r w:rsidRPr="00C6761E">
              <w:t>octe</w:t>
            </w:r>
            <w:r>
              <w:t>t a</w:t>
            </w:r>
          </w:p>
        </w:tc>
      </w:tr>
    </w:tbl>
    <w:p w14:paraId="4813E969" w14:textId="77777777" w:rsidR="0014285B" w:rsidRPr="00C6761E" w:rsidRDefault="0014285B" w:rsidP="0014285B">
      <w:pPr>
        <w:pStyle w:val="TF"/>
      </w:pPr>
      <w:r w:rsidRPr="00C6761E">
        <w:t>Figure 11.</w:t>
      </w:r>
      <w:r w:rsidRPr="00C6761E">
        <w:rPr>
          <w:rFonts w:hint="eastAsia"/>
          <w:lang w:eastAsia="zh-CN"/>
        </w:rPr>
        <w:t>2</w:t>
      </w:r>
      <w:r w:rsidRPr="00C6761E">
        <w:t>.</w:t>
      </w:r>
      <w:r w:rsidRPr="00C6761E">
        <w:rPr>
          <w:lang w:eastAsia="zh-CN"/>
        </w:rPr>
        <w:t>17</w:t>
      </w:r>
      <w:r w:rsidRPr="00C6761E">
        <w:t>.</w:t>
      </w:r>
      <w:r>
        <w:t>3</w:t>
      </w:r>
      <w:r w:rsidRPr="00C6761E">
        <w:t>:</w:t>
      </w:r>
      <w:r>
        <w:rPr>
          <w:lang w:eastAsia="zh-CN"/>
        </w:rPr>
        <w:t xml:space="preserve"> </w:t>
      </w:r>
      <w:r>
        <w:t>Protected</w:t>
      </w:r>
      <w:r w:rsidRPr="00220BDE">
        <w:t xml:space="preserve"> </w:t>
      </w:r>
      <w:r>
        <w:rPr>
          <w:lang w:eastAsia="zh-CN"/>
        </w:rPr>
        <w:t>user info</w:t>
      </w:r>
    </w:p>
    <w:p w14:paraId="3EEE4553" w14:textId="77777777" w:rsidR="0014285B" w:rsidRPr="00C6761E" w:rsidRDefault="0014285B" w:rsidP="0014285B">
      <w:pPr>
        <w:pStyle w:val="TH"/>
      </w:pPr>
      <w:r w:rsidRPr="00C6761E">
        <w:t>Table 11.</w:t>
      </w:r>
      <w:r w:rsidRPr="00C6761E">
        <w:rPr>
          <w:rFonts w:hint="eastAsia"/>
          <w:lang w:eastAsia="zh-CN"/>
        </w:rPr>
        <w:t>2</w:t>
      </w:r>
      <w:r w:rsidRPr="00C6761E">
        <w:t>.</w:t>
      </w:r>
      <w:r w:rsidRPr="00C6761E">
        <w:rPr>
          <w:lang w:eastAsia="zh-CN"/>
        </w:rPr>
        <w:t>17</w:t>
      </w:r>
      <w:r w:rsidRPr="00C6761E">
        <w:t xml:space="preserve">.1: </w:t>
      </w:r>
      <w:r w:rsidRPr="00C6761E">
        <w:rPr>
          <w:rFonts w:hint="eastAsia"/>
          <w:lang w:eastAsia="zh-CN"/>
        </w:rPr>
        <w:t>Direct discovery set</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4285B" w:rsidRPr="00C6761E" w14:paraId="2CD2C136" w14:textId="77777777" w:rsidTr="00FF4165">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5E6555F" w14:textId="77777777" w:rsidR="0014285B" w:rsidRPr="00C6761E" w:rsidRDefault="0014285B" w:rsidP="00FF4165">
            <w:pPr>
              <w:pStyle w:val="TAL"/>
              <w:rPr>
                <w:lang w:eastAsia="zh-CN"/>
              </w:rPr>
            </w:pPr>
            <w:r w:rsidRPr="00C6761E">
              <w:rPr>
                <w:lang w:eastAsia="zh-CN"/>
              </w:rPr>
              <w:t>UTC-based counter LSB</w:t>
            </w:r>
            <w:r w:rsidRPr="00C6761E">
              <w:rPr>
                <w:rFonts w:hint="eastAsia"/>
                <w:lang w:eastAsia="zh-CN"/>
              </w:rPr>
              <w:t xml:space="preserve"> </w:t>
            </w:r>
            <w:r w:rsidRPr="00C6761E">
              <w:t xml:space="preserve">(bits 1 to 4 of octet </w:t>
            </w:r>
            <w:r w:rsidRPr="00C6761E">
              <w:rPr>
                <w:rFonts w:hint="eastAsia"/>
                <w:lang w:eastAsia="zh-CN"/>
              </w:rPr>
              <w:t>b+5</w:t>
            </w:r>
            <w:r w:rsidRPr="00C6761E">
              <w:t>)</w:t>
            </w:r>
          </w:p>
          <w:p w14:paraId="0065FDA6" w14:textId="77777777" w:rsidR="0014285B" w:rsidRPr="00C6761E" w:rsidRDefault="0014285B" w:rsidP="00FF4165">
            <w:pPr>
              <w:pStyle w:val="TAL"/>
              <w:rPr>
                <w:lang w:eastAsia="zh-CN"/>
              </w:rPr>
            </w:pPr>
            <w:r w:rsidRPr="00C6761E">
              <w:t xml:space="preserve">The </w:t>
            </w:r>
            <w:r w:rsidRPr="00C6761E">
              <w:rPr>
                <w:lang w:eastAsia="zh-CN"/>
              </w:rPr>
              <w:t>UTC-based counter LSB</w:t>
            </w:r>
            <w:r w:rsidRPr="00C6761E">
              <w:t xml:space="preserve"> field contains the </w:t>
            </w:r>
            <w:r w:rsidRPr="00C6761E">
              <w:rPr>
                <w:lang w:eastAsia="zh-CN"/>
              </w:rPr>
              <w:t>four least significant bits of the UTC-based counter associated with the discovery transmission opportunity used by the UE</w:t>
            </w:r>
            <w:r w:rsidRPr="00C6761E">
              <w:t xml:space="preserve">. </w:t>
            </w:r>
            <w:r w:rsidRPr="00C6761E">
              <w:rPr>
                <w:lang w:eastAsia="zh-CN"/>
              </w:rPr>
              <w:t>UTC-based counter LSB</w:t>
            </w:r>
            <w:r w:rsidRPr="00C6761E">
              <w:t xml:space="preserve"> field is coded as the value part of </w:t>
            </w:r>
            <w:r w:rsidRPr="00C6761E">
              <w:rPr>
                <w:lang w:eastAsia="zh-CN"/>
              </w:rPr>
              <w:t>UTC-based counter LSB</w:t>
            </w:r>
            <w:r w:rsidRPr="00C6761E">
              <w:t xml:space="preserve"> information element as specified in clause 11.</w:t>
            </w:r>
            <w:r w:rsidRPr="00C6761E">
              <w:rPr>
                <w:rFonts w:hint="eastAsia"/>
                <w:lang w:eastAsia="zh-CN"/>
              </w:rPr>
              <w:t>2</w:t>
            </w:r>
            <w:r w:rsidRPr="00C6761E">
              <w:t>.</w:t>
            </w:r>
            <w:r w:rsidRPr="00C6761E">
              <w:rPr>
                <w:rFonts w:hint="eastAsia"/>
                <w:lang w:eastAsia="zh-CN"/>
              </w:rPr>
              <w:t>11</w:t>
            </w:r>
            <w:r w:rsidRPr="00C6761E">
              <w:t>.</w:t>
            </w:r>
          </w:p>
          <w:p w14:paraId="63C07E80" w14:textId="77777777" w:rsidR="0014285B" w:rsidRDefault="0014285B" w:rsidP="00FF4165">
            <w:pPr>
              <w:pStyle w:val="TAL"/>
              <w:rPr>
                <w:lang w:eastAsia="zh-CN"/>
              </w:rPr>
            </w:pPr>
          </w:p>
          <w:p w14:paraId="6AC1F35A" w14:textId="77777777" w:rsidR="0014285B" w:rsidRPr="00C6761E" w:rsidRDefault="0014285B" w:rsidP="00FF4165">
            <w:pPr>
              <w:pStyle w:val="TAL"/>
              <w:rPr>
                <w:lang w:eastAsia="zh-CN"/>
              </w:rPr>
            </w:pPr>
            <w:r w:rsidRPr="00C6761E">
              <w:rPr>
                <w:rFonts w:hint="eastAsia"/>
                <w:lang w:eastAsia="zh-CN"/>
              </w:rPr>
              <w:t xml:space="preserve">MIC </w:t>
            </w:r>
            <w:r w:rsidRPr="00C6761E">
              <w:t>(octet</w:t>
            </w:r>
            <w:r w:rsidRPr="00C6761E">
              <w:rPr>
                <w:rFonts w:hint="eastAsia"/>
                <w:lang w:eastAsia="zh-CN"/>
              </w:rPr>
              <w:t xml:space="preserve"> </w:t>
            </w:r>
            <w:r>
              <w:rPr>
                <w:lang w:eastAsia="zh-CN"/>
              </w:rPr>
              <w:t>7</w:t>
            </w:r>
            <w:r w:rsidRPr="00C6761E">
              <w:t xml:space="preserve"> to </w:t>
            </w:r>
            <w:r>
              <w:rPr>
                <w:lang w:eastAsia="zh-CN"/>
              </w:rPr>
              <w:t>10</w:t>
            </w:r>
            <w:r w:rsidRPr="00C6761E">
              <w:t>)</w:t>
            </w:r>
          </w:p>
          <w:p w14:paraId="2DA1BFC7" w14:textId="77777777" w:rsidR="0014285B" w:rsidRPr="00C6761E" w:rsidRDefault="0014285B" w:rsidP="00FF4165">
            <w:pPr>
              <w:pStyle w:val="TAL"/>
              <w:rPr>
                <w:lang w:eastAsia="zh-CN"/>
              </w:rPr>
            </w:pPr>
            <w:r w:rsidRPr="00C6761E">
              <w:t xml:space="preserve">The </w:t>
            </w:r>
            <w:r w:rsidRPr="00C6761E">
              <w:rPr>
                <w:rFonts w:hint="eastAsia"/>
                <w:lang w:eastAsia="zh-CN"/>
              </w:rPr>
              <w:t>MIC</w:t>
            </w:r>
            <w:r w:rsidRPr="00C6761E">
              <w:t xml:space="preserve"> field contains the MIC (Message Integrity Check) </w:t>
            </w:r>
            <w:r w:rsidRPr="00C6761E">
              <w:rPr>
                <w:lang w:eastAsia="zh-CN"/>
              </w:rPr>
              <w:t>for integrity protection of the</w:t>
            </w:r>
            <w:r w:rsidRPr="00C6761E">
              <w:rPr>
                <w:rFonts w:hint="eastAsia"/>
                <w:lang w:eastAsia="zh-CN"/>
              </w:rPr>
              <w:t xml:space="preserve"> direct discovery set</w:t>
            </w:r>
            <w:r w:rsidRPr="00C6761E">
              <w:t xml:space="preserve">. </w:t>
            </w:r>
            <w:r w:rsidRPr="00C6761E">
              <w:rPr>
                <w:rFonts w:hint="eastAsia"/>
                <w:lang w:eastAsia="zh-CN"/>
              </w:rPr>
              <w:t>MIC</w:t>
            </w:r>
            <w:r w:rsidRPr="00C6761E">
              <w:t xml:space="preserve"> field is coded as the value part of </w:t>
            </w:r>
            <w:r w:rsidRPr="00C6761E">
              <w:rPr>
                <w:rFonts w:hint="eastAsia"/>
                <w:lang w:eastAsia="zh-CN"/>
              </w:rPr>
              <w:t>MIC</w:t>
            </w:r>
            <w:r w:rsidRPr="00C6761E">
              <w:t xml:space="preserve"> information element as specified in clause 11.3.3</w:t>
            </w:r>
            <w:r w:rsidRPr="00C6761E">
              <w:rPr>
                <w:rFonts w:hint="eastAsia"/>
                <w:lang w:eastAsia="zh-CN"/>
              </w:rPr>
              <w:t>8</w:t>
            </w:r>
            <w:r w:rsidRPr="00C6761E">
              <w:t>.</w:t>
            </w:r>
          </w:p>
          <w:p w14:paraId="31470757" w14:textId="77777777" w:rsidR="0014285B" w:rsidRPr="00B369D2" w:rsidRDefault="0014285B" w:rsidP="00FF4165">
            <w:pPr>
              <w:pStyle w:val="TAL"/>
              <w:rPr>
                <w:lang w:eastAsia="zh-CN"/>
              </w:rPr>
            </w:pPr>
          </w:p>
          <w:p w14:paraId="0CF16A7A" w14:textId="77777777" w:rsidR="0014285B" w:rsidRPr="00C6761E" w:rsidRDefault="0014285B" w:rsidP="00FF4165">
            <w:pPr>
              <w:pStyle w:val="TAL"/>
            </w:pPr>
            <w:r>
              <w:rPr>
                <w:lang w:eastAsia="zh-CN"/>
              </w:rPr>
              <w:t>User info</w:t>
            </w:r>
            <w:r w:rsidRPr="00C6761E">
              <w:t xml:space="preserve"> (octet </w:t>
            </w:r>
            <w:r w:rsidRPr="00C6761E">
              <w:rPr>
                <w:lang w:eastAsia="zh-CN"/>
              </w:rPr>
              <w:t>4</w:t>
            </w:r>
            <w:r w:rsidRPr="00C6761E">
              <w:t xml:space="preserve"> to </w:t>
            </w:r>
            <w:r w:rsidRPr="00C6761E">
              <w:rPr>
                <w:rFonts w:hint="eastAsia"/>
                <w:lang w:eastAsia="zh-CN"/>
              </w:rPr>
              <w:t>a</w:t>
            </w:r>
            <w:r w:rsidRPr="00C6761E">
              <w:t>)</w:t>
            </w:r>
          </w:p>
          <w:p w14:paraId="248E83F1" w14:textId="4309658E" w:rsidR="0014285B" w:rsidRPr="00C6761E" w:rsidRDefault="0014285B" w:rsidP="00FF4165">
            <w:pPr>
              <w:pStyle w:val="TAL"/>
              <w:rPr>
                <w:lang w:eastAsia="zh-CN"/>
              </w:rPr>
            </w:pPr>
            <w:r w:rsidRPr="00C6761E">
              <w:t xml:space="preserve">The </w:t>
            </w:r>
            <w:r>
              <w:rPr>
                <w:lang w:eastAsia="zh-CN"/>
              </w:rPr>
              <w:t>user info field is</w:t>
            </w:r>
            <w:r w:rsidRPr="00C6761E">
              <w:t xml:space="preserve"> d</w:t>
            </w:r>
            <w:r w:rsidRPr="00C6761E">
              <w:rPr>
                <w:lang w:eastAsia="zh-CN"/>
              </w:rPr>
              <w:t xml:space="preserve">iscoveree user info </w:t>
            </w:r>
            <w:r>
              <w:t xml:space="preserve">or </w:t>
            </w:r>
            <w:r w:rsidRPr="00C6761E">
              <w:t>d</w:t>
            </w:r>
            <w:r w:rsidRPr="00C6761E">
              <w:rPr>
                <w:lang w:eastAsia="zh-CN"/>
              </w:rPr>
              <w:t>iscoverer user info</w:t>
            </w:r>
            <w:r w:rsidRPr="00C6761E">
              <w:t xml:space="preserve"> contain</w:t>
            </w:r>
            <w:r>
              <w:t>ing</w:t>
            </w:r>
            <w:r w:rsidRPr="00C6761E">
              <w:t xml:space="preserve"> </w:t>
            </w:r>
            <w:r w:rsidRPr="00C6761E">
              <w:rPr>
                <w:rFonts w:hint="eastAsia"/>
                <w:lang w:eastAsia="zh-CN"/>
              </w:rPr>
              <w:t xml:space="preserve">the </w:t>
            </w:r>
            <w:r w:rsidRPr="00C6761E">
              <w:t>Application layer ID</w:t>
            </w:r>
            <w:r w:rsidRPr="00C6761E">
              <w:rPr>
                <w:rFonts w:hint="eastAsia"/>
                <w:lang w:eastAsia="zh-CN"/>
              </w:rPr>
              <w:t xml:space="preserve"> </w:t>
            </w:r>
            <w:r w:rsidRPr="00C6761E">
              <w:t xml:space="preserve">of </w:t>
            </w:r>
            <w:r w:rsidRPr="00C6761E">
              <w:rPr>
                <w:rFonts w:hint="eastAsia"/>
                <w:lang w:eastAsia="zh-CN"/>
              </w:rPr>
              <w:t xml:space="preserve">the </w:t>
            </w:r>
            <w:r w:rsidRPr="00C6761E">
              <w:rPr>
                <w:lang w:eastAsia="zh-CN"/>
              </w:rPr>
              <w:t>5G ProSe end UE</w:t>
            </w:r>
            <w:r w:rsidRPr="00C6761E">
              <w:t xml:space="preserve">. The </w:t>
            </w:r>
            <w:del w:id="28" w:author="CATT-dxy" w:date="2024-04-07T14:38:00Z">
              <w:r w:rsidDel="00F73866">
                <w:rPr>
                  <w:lang w:eastAsia="zh-CN"/>
                </w:rPr>
                <w:delText>encypted</w:delText>
              </w:r>
              <w:r w:rsidRPr="00C6761E" w:rsidDel="00F73866">
                <w:rPr>
                  <w:lang w:eastAsia="zh-CN"/>
                </w:rPr>
                <w:delText xml:space="preserve"> </w:delText>
              </w:r>
            </w:del>
            <w:r w:rsidRPr="00C6761E">
              <w:rPr>
                <w:lang w:eastAsia="zh-CN"/>
              </w:rPr>
              <w:t>user info</w:t>
            </w:r>
            <w:r w:rsidRPr="00C6761E">
              <w:t xml:space="preserve"> field is coded as the length and value part of Application layer ID</w:t>
            </w:r>
            <w:r w:rsidRPr="00C6761E">
              <w:rPr>
                <w:rFonts w:hint="eastAsia"/>
                <w:lang w:eastAsia="zh-CN"/>
              </w:rPr>
              <w:t xml:space="preserve"> </w:t>
            </w:r>
            <w:r w:rsidRPr="00C6761E">
              <w:t>information element as specified in clause 11.</w:t>
            </w:r>
            <w:r w:rsidRPr="00C6761E">
              <w:rPr>
                <w:rFonts w:hint="eastAsia"/>
                <w:lang w:eastAsia="zh-CN"/>
              </w:rPr>
              <w:t>2.15</w:t>
            </w:r>
            <w:r w:rsidRPr="00C6761E">
              <w:t xml:space="preserve"> starting with the second octet</w:t>
            </w:r>
            <w:del w:id="29" w:author="CATT-dxy" w:date="2024-04-07T15:45:00Z">
              <w:r w:rsidRPr="00C6761E" w:rsidDel="003B6092">
                <w:delText>.</w:delText>
              </w:r>
            </w:del>
            <w:ins w:id="30" w:author="CATT-dxy" w:date="2024-04-07T15:45:00Z">
              <w:r w:rsidR="003B6092">
                <w:rPr>
                  <w:rFonts w:hint="eastAsia"/>
                  <w:lang w:eastAsia="zh-CN"/>
                </w:rPr>
                <w:t>, and then</w:t>
              </w:r>
            </w:ins>
            <w:ins w:id="31" w:author="CATT-dxy" w:date="2024-04-07T15:34:00Z">
              <w:r w:rsidR="00CC1AEF">
                <w:rPr>
                  <w:rFonts w:hint="eastAsia"/>
                  <w:lang w:eastAsia="zh-CN"/>
                </w:rPr>
                <w:t xml:space="preserve"> is</w:t>
              </w:r>
            </w:ins>
            <w:ins w:id="32" w:author="CATT-dxy" w:date="2024-04-07T15:44:00Z">
              <w:r w:rsidR="004A3C07">
                <w:rPr>
                  <w:rFonts w:hint="eastAsia"/>
                  <w:lang w:eastAsia="zh-CN"/>
                </w:rPr>
                <w:t xml:space="preserve"> protected as specified in clause</w:t>
              </w:r>
              <w:r w:rsidR="004A3C07" w:rsidRPr="00C6761E">
                <w:t> </w:t>
              </w:r>
              <w:r w:rsidR="004A3C07" w:rsidRPr="005B29E9">
                <w:rPr>
                  <w:lang w:eastAsia="zh-CN"/>
                </w:rPr>
                <w:t>6.1.3.2.3</w:t>
              </w:r>
              <w:r w:rsidR="004A3C07">
                <w:rPr>
                  <w:rFonts w:hint="eastAsia"/>
                  <w:lang w:eastAsia="zh-CN"/>
                </w:rPr>
                <w:t xml:space="preserve"> of </w:t>
              </w:r>
              <w:r w:rsidR="004A3C07" w:rsidRPr="00C6761E">
                <w:t>3GPP TS </w:t>
              </w:r>
              <w:r w:rsidR="004A3C07" w:rsidRPr="00C6761E">
                <w:rPr>
                  <w:rFonts w:hint="eastAsia"/>
                  <w:lang w:eastAsia="zh-CN"/>
                </w:rPr>
                <w:t>3</w:t>
              </w:r>
              <w:r w:rsidR="004A3C07" w:rsidRPr="00C6761E">
                <w:t>3.</w:t>
              </w:r>
              <w:r w:rsidR="004A3C07" w:rsidRPr="00C6761E">
                <w:rPr>
                  <w:rFonts w:hint="eastAsia"/>
                  <w:lang w:eastAsia="zh-CN"/>
                </w:rPr>
                <w:t>5</w:t>
              </w:r>
              <w:r w:rsidR="004A3C07" w:rsidRPr="00C6761E">
                <w:t>0</w:t>
              </w:r>
              <w:r w:rsidR="004A3C07" w:rsidRPr="00C6761E">
                <w:rPr>
                  <w:rFonts w:hint="eastAsia"/>
                  <w:lang w:eastAsia="zh-CN"/>
                </w:rPr>
                <w:t>3</w:t>
              </w:r>
              <w:r w:rsidR="004A3C07" w:rsidRPr="00C6761E">
                <w:t> [</w:t>
              </w:r>
              <w:r w:rsidR="004A3C07" w:rsidRPr="00C6761E">
                <w:rPr>
                  <w:rFonts w:hint="eastAsia"/>
                  <w:lang w:eastAsia="zh-CN"/>
                </w:rPr>
                <w:t>34</w:t>
              </w:r>
              <w:r w:rsidR="004A3C07" w:rsidRPr="00C6761E">
                <w:t>]</w:t>
              </w:r>
            </w:ins>
            <w:ins w:id="33" w:author="CATT-dxy" w:date="2024-04-07T15:45:00Z">
              <w:r w:rsidR="004A3C07">
                <w:rPr>
                  <w:rFonts w:hint="eastAsia"/>
                  <w:lang w:eastAsia="zh-CN"/>
                </w:rPr>
                <w:t>.</w:t>
              </w:r>
            </w:ins>
          </w:p>
          <w:p w14:paraId="0A68822E" w14:textId="77777777" w:rsidR="0014285B" w:rsidRPr="00C6761E" w:rsidRDefault="0014285B" w:rsidP="00FF4165">
            <w:pPr>
              <w:pStyle w:val="TAL"/>
              <w:rPr>
                <w:lang w:eastAsia="zh-CN"/>
              </w:rPr>
            </w:pPr>
          </w:p>
          <w:p w14:paraId="6656D914" w14:textId="77777777" w:rsidR="0014285B" w:rsidRPr="00C6761E" w:rsidRDefault="0014285B" w:rsidP="00FF4165">
            <w:pPr>
              <w:pStyle w:val="TAL"/>
              <w:rPr>
                <w:lang w:eastAsia="zh-CN"/>
              </w:rPr>
            </w:pPr>
            <w:r w:rsidRPr="00C6761E">
              <w:t xml:space="preserve">Bits </w:t>
            </w:r>
            <w:r w:rsidRPr="00C6761E">
              <w:rPr>
                <w:lang w:eastAsia="zh-CN"/>
              </w:rPr>
              <w:t>5</w:t>
            </w:r>
            <w:r w:rsidRPr="00C6761E">
              <w:t xml:space="preserve"> to </w:t>
            </w:r>
            <w:r w:rsidRPr="00C6761E">
              <w:rPr>
                <w:lang w:eastAsia="zh-CN"/>
              </w:rPr>
              <w:t>8</w:t>
            </w:r>
            <w:r w:rsidRPr="00C6761E">
              <w:t xml:space="preserve"> of octet </w:t>
            </w:r>
            <w:r w:rsidRPr="00C6761E">
              <w:rPr>
                <w:rFonts w:hint="eastAsia"/>
                <w:lang w:eastAsia="zh-CN"/>
              </w:rPr>
              <w:t>(b+5)</w:t>
            </w:r>
            <w:r w:rsidRPr="00C6761E">
              <w:t xml:space="preserve"> are spare and shall be coded as zero.</w:t>
            </w:r>
          </w:p>
        </w:tc>
      </w:tr>
      <w:bookmarkEnd w:id="3"/>
    </w:tbl>
    <w:p w14:paraId="6131C646" w14:textId="77777777" w:rsidR="00036809" w:rsidRPr="009A33FF" w:rsidRDefault="00036809">
      <w:pPr>
        <w:rPr>
          <w:noProof/>
          <w:lang w:eastAsia="zh-CN"/>
        </w:rPr>
      </w:pPr>
    </w:p>
    <w:p w14:paraId="41BABFD3" w14:textId="165CE6D0" w:rsidR="004C2091" w:rsidRPr="002D21EC" w:rsidRDefault="00617F47" w:rsidP="002D2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4C2091" w:rsidRPr="002D21E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385C30" w14:textId="77777777" w:rsidR="00261142" w:rsidRDefault="00261142">
      <w:r>
        <w:separator/>
      </w:r>
    </w:p>
  </w:endnote>
  <w:endnote w:type="continuationSeparator" w:id="0">
    <w:p w14:paraId="5BEDF0C7" w14:textId="77777777" w:rsidR="00261142" w:rsidRDefault="00261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3BEB1D" w14:textId="77777777" w:rsidR="00261142" w:rsidRDefault="00261142">
      <w:r>
        <w:separator/>
      </w:r>
    </w:p>
  </w:footnote>
  <w:footnote w:type="continuationSeparator" w:id="0">
    <w:p w14:paraId="47F7C58E" w14:textId="77777777" w:rsidR="00261142" w:rsidRDefault="00261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E1C1F" w:rsidRDefault="009E1C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E1C1F" w:rsidRDefault="009E1C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E1C1F" w:rsidRDefault="009E1C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E1C1F" w:rsidRDefault="009E1C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5E6859"/>
    <w:multiLevelType w:val="hybridMultilevel"/>
    <w:tmpl w:val="5D96B25C"/>
    <w:lvl w:ilvl="0" w:tplc="B754A8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52B65079"/>
    <w:multiLevelType w:val="hybridMultilevel"/>
    <w:tmpl w:val="EDE27E84"/>
    <w:lvl w:ilvl="0" w:tplc="8432D58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5">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3"/>
  </w:num>
  <w:num w:numId="7">
    <w:abstractNumId w:val="26"/>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8"/>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5"/>
  </w:num>
  <w:num w:numId="22">
    <w:abstractNumId w:val="21"/>
  </w:num>
  <w:num w:numId="23">
    <w:abstractNumId w:val="30"/>
  </w:num>
  <w:num w:numId="24">
    <w:abstractNumId w:val="15"/>
  </w:num>
  <w:num w:numId="25">
    <w:abstractNumId w:val="17"/>
  </w:num>
  <w:num w:numId="26">
    <w:abstractNumId w:val="31"/>
  </w:num>
  <w:num w:numId="27">
    <w:abstractNumId w:val="18"/>
  </w:num>
  <w:num w:numId="28">
    <w:abstractNumId w:val="29"/>
  </w:num>
  <w:num w:numId="29">
    <w:abstractNumId w:val="13"/>
  </w:num>
  <w:num w:numId="30">
    <w:abstractNumId w:val="16"/>
  </w:num>
  <w:num w:numId="31">
    <w:abstractNumId w:val="12"/>
  </w:num>
  <w:num w:numId="32">
    <w:abstractNumId w:val="19"/>
  </w:num>
  <w:num w:numId="33">
    <w:abstractNumId w:val="27"/>
  </w:num>
  <w:num w:numId="34">
    <w:abstractNumId w:val="24"/>
  </w:num>
  <w:num w:numId="35">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11AB"/>
    <w:rsid w:val="00013AE1"/>
    <w:rsid w:val="00015B94"/>
    <w:rsid w:val="00021039"/>
    <w:rsid w:val="000222E7"/>
    <w:rsid w:val="00022E4A"/>
    <w:rsid w:val="00023398"/>
    <w:rsid w:val="00027902"/>
    <w:rsid w:val="00034F7F"/>
    <w:rsid w:val="00036809"/>
    <w:rsid w:val="00046830"/>
    <w:rsid w:val="00066A5C"/>
    <w:rsid w:val="00067200"/>
    <w:rsid w:val="000754A3"/>
    <w:rsid w:val="00075A43"/>
    <w:rsid w:val="000776E5"/>
    <w:rsid w:val="00084AAD"/>
    <w:rsid w:val="000909A2"/>
    <w:rsid w:val="00093C4C"/>
    <w:rsid w:val="000A6394"/>
    <w:rsid w:val="000B648C"/>
    <w:rsid w:val="000B67B0"/>
    <w:rsid w:val="000B6BAC"/>
    <w:rsid w:val="000B7FED"/>
    <w:rsid w:val="000C038A"/>
    <w:rsid w:val="000C16A2"/>
    <w:rsid w:val="000C6598"/>
    <w:rsid w:val="000D2401"/>
    <w:rsid w:val="000D3673"/>
    <w:rsid w:val="000D44B3"/>
    <w:rsid w:val="000D6C18"/>
    <w:rsid w:val="000E10C8"/>
    <w:rsid w:val="000E26EA"/>
    <w:rsid w:val="000E5101"/>
    <w:rsid w:val="000F6140"/>
    <w:rsid w:val="000F6D81"/>
    <w:rsid w:val="0010463F"/>
    <w:rsid w:val="00105619"/>
    <w:rsid w:val="00106A70"/>
    <w:rsid w:val="00111CAB"/>
    <w:rsid w:val="001261B6"/>
    <w:rsid w:val="0013017A"/>
    <w:rsid w:val="00132438"/>
    <w:rsid w:val="001425CA"/>
    <w:rsid w:val="0014285B"/>
    <w:rsid w:val="00143A4D"/>
    <w:rsid w:val="00145D43"/>
    <w:rsid w:val="00163551"/>
    <w:rsid w:val="00163B30"/>
    <w:rsid w:val="00166D6E"/>
    <w:rsid w:val="00172E12"/>
    <w:rsid w:val="00177784"/>
    <w:rsid w:val="001839F4"/>
    <w:rsid w:val="00183EBF"/>
    <w:rsid w:val="00192C46"/>
    <w:rsid w:val="00196EF3"/>
    <w:rsid w:val="00197756"/>
    <w:rsid w:val="001A08B3"/>
    <w:rsid w:val="001A0E89"/>
    <w:rsid w:val="001A7B60"/>
    <w:rsid w:val="001B073C"/>
    <w:rsid w:val="001B10C0"/>
    <w:rsid w:val="001B1FD1"/>
    <w:rsid w:val="001B25A8"/>
    <w:rsid w:val="001B52F0"/>
    <w:rsid w:val="001B5EAC"/>
    <w:rsid w:val="001B72EC"/>
    <w:rsid w:val="001B7A65"/>
    <w:rsid w:val="001D370B"/>
    <w:rsid w:val="001E11DE"/>
    <w:rsid w:val="001E2755"/>
    <w:rsid w:val="001E41F3"/>
    <w:rsid w:val="001F25A9"/>
    <w:rsid w:val="001F3642"/>
    <w:rsid w:val="001F4C66"/>
    <w:rsid w:val="00201409"/>
    <w:rsid w:val="00204487"/>
    <w:rsid w:val="0020526A"/>
    <w:rsid w:val="00210F52"/>
    <w:rsid w:val="0021784E"/>
    <w:rsid w:val="00217A18"/>
    <w:rsid w:val="002312D7"/>
    <w:rsid w:val="0023395C"/>
    <w:rsid w:val="00233F33"/>
    <w:rsid w:val="00241813"/>
    <w:rsid w:val="002421BD"/>
    <w:rsid w:val="00244C07"/>
    <w:rsid w:val="00253B08"/>
    <w:rsid w:val="00253B11"/>
    <w:rsid w:val="0026004D"/>
    <w:rsid w:val="00261142"/>
    <w:rsid w:val="00261F4B"/>
    <w:rsid w:val="00263B73"/>
    <w:rsid w:val="002640DD"/>
    <w:rsid w:val="00265179"/>
    <w:rsid w:val="00270C25"/>
    <w:rsid w:val="0027310D"/>
    <w:rsid w:val="00275D12"/>
    <w:rsid w:val="00277103"/>
    <w:rsid w:val="00281F01"/>
    <w:rsid w:val="00283768"/>
    <w:rsid w:val="00284FEB"/>
    <w:rsid w:val="002860C4"/>
    <w:rsid w:val="00287C49"/>
    <w:rsid w:val="00292C40"/>
    <w:rsid w:val="002A4EC0"/>
    <w:rsid w:val="002A4FF6"/>
    <w:rsid w:val="002A69EE"/>
    <w:rsid w:val="002A6F11"/>
    <w:rsid w:val="002B19B5"/>
    <w:rsid w:val="002B1EE1"/>
    <w:rsid w:val="002B32D8"/>
    <w:rsid w:val="002B5741"/>
    <w:rsid w:val="002B6B90"/>
    <w:rsid w:val="002C1D80"/>
    <w:rsid w:val="002C3901"/>
    <w:rsid w:val="002C7FD1"/>
    <w:rsid w:val="002D21EC"/>
    <w:rsid w:val="002E1230"/>
    <w:rsid w:val="002E472E"/>
    <w:rsid w:val="002E4D91"/>
    <w:rsid w:val="002E7114"/>
    <w:rsid w:val="002E74E3"/>
    <w:rsid w:val="002F2E73"/>
    <w:rsid w:val="002F529F"/>
    <w:rsid w:val="003003BD"/>
    <w:rsid w:val="003014FD"/>
    <w:rsid w:val="00305409"/>
    <w:rsid w:val="00306F38"/>
    <w:rsid w:val="00307349"/>
    <w:rsid w:val="00310D74"/>
    <w:rsid w:val="00312EFA"/>
    <w:rsid w:val="003165D5"/>
    <w:rsid w:val="00317C91"/>
    <w:rsid w:val="00323A5F"/>
    <w:rsid w:val="00324A71"/>
    <w:rsid w:val="00325BE8"/>
    <w:rsid w:val="003400F8"/>
    <w:rsid w:val="00352771"/>
    <w:rsid w:val="00353062"/>
    <w:rsid w:val="003609EF"/>
    <w:rsid w:val="0036231A"/>
    <w:rsid w:val="00372B81"/>
    <w:rsid w:val="00374DD4"/>
    <w:rsid w:val="003869B5"/>
    <w:rsid w:val="00387112"/>
    <w:rsid w:val="0038726B"/>
    <w:rsid w:val="00387A5E"/>
    <w:rsid w:val="00391CA7"/>
    <w:rsid w:val="003960BF"/>
    <w:rsid w:val="00397D9B"/>
    <w:rsid w:val="003A73CA"/>
    <w:rsid w:val="003B000B"/>
    <w:rsid w:val="003B3558"/>
    <w:rsid w:val="003B6092"/>
    <w:rsid w:val="003C09AE"/>
    <w:rsid w:val="003C1976"/>
    <w:rsid w:val="003C2656"/>
    <w:rsid w:val="003D0042"/>
    <w:rsid w:val="003D09EA"/>
    <w:rsid w:val="003D255D"/>
    <w:rsid w:val="003D2887"/>
    <w:rsid w:val="003D57D8"/>
    <w:rsid w:val="003D74F9"/>
    <w:rsid w:val="003E021E"/>
    <w:rsid w:val="003E05A3"/>
    <w:rsid w:val="003E1A36"/>
    <w:rsid w:val="003E6903"/>
    <w:rsid w:val="003F0AB9"/>
    <w:rsid w:val="003F136D"/>
    <w:rsid w:val="003F7627"/>
    <w:rsid w:val="00400BCF"/>
    <w:rsid w:val="00404751"/>
    <w:rsid w:val="00405B19"/>
    <w:rsid w:val="00410371"/>
    <w:rsid w:val="004128D9"/>
    <w:rsid w:val="00412FA0"/>
    <w:rsid w:val="0041439C"/>
    <w:rsid w:val="00423ABD"/>
    <w:rsid w:val="004242F1"/>
    <w:rsid w:val="004272AA"/>
    <w:rsid w:val="004330D5"/>
    <w:rsid w:val="00433ADB"/>
    <w:rsid w:val="0043517F"/>
    <w:rsid w:val="004358C7"/>
    <w:rsid w:val="00441C2B"/>
    <w:rsid w:val="004441B2"/>
    <w:rsid w:val="00444631"/>
    <w:rsid w:val="00444AAB"/>
    <w:rsid w:val="00444AEB"/>
    <w:rsid w:val="00451023"/>
    <w:rsid w:val="00451648"/>
    <w:rsid w:val="0045176B"/>
    <w:rsid w:val="00460992"/>
    <w:rsid w:val="00461619"/>
    <w:rsid w:val="004673B1"/>
    <w:rsid w:val="004700E5"/>
    <w:rsid w:val="00473DA0"/>
    <w:rsid w:val="00485871"/>
    <w:rsid w:val="00491F0C"/>
    <w:rsid w:val="00497D88"/>
    <w:rsid w:val="004A28B2"/>
    <w:rsid w:val="004A3C07"/>
    <w:rsid w:val="004A6AC0"/>
    <w:rsid w:val="004B2BDB"/>
    <w:rsid w:val="004B5129"/>
    <w:rsid w:val="004B75B7"/>
    <w:rsid w:val="004C1B7B"/>
    <w:rsid w:val="004C2091"/>
    <w:rsid w:val="004C7476"/>
    <w:rsid w:val="004C7BD3"/>
    <w:rsid w:val="004D45C0"/>
    <w:rsid w:val="004D5BE5"/>
    <w:rsid w:val="004E24D7"/>
    <w:rsid w:val="004E3080"/>
    <w:rsid w:val="004F4623"/>
    <w:rsid w:val="004F65F9"/>
    <w:rsid w:val="00500441"/>
    <w:rsid w:val="00505808"/>
    <w:rsid w:val="0050655F"/>
    <w:rsid w:val="00511D18"/>
    <w:rsid w:val="00511E33"/>
    <w:rsid w:val="005141D9"/>
    <w:rsid w:val="0051580D"/>
    <w:rsid w:val="00520CA3"/>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1BAF"/>
    <w:rsid w:val="00566E44"/>
    <w:rsid w:val="00566ED3"/>
    <w:rsid w:val="00577FFD"/>
    <w:rsid w:val="00582CDF"/>
    <w:rsid w:val="0059037E"/>
    <w:rsid w:val="00592D74"/>
    <w:rsid w:val="0059326F"/>
    <w:rsid w:val="005946C9"/>
    <w:rsid w:val="00594D3D"/>
    <w:rsid w:val="0059754B"/>
    <w:rsid w:val="005A5328"/>
    <w:rsid w:val="005B1352"/>
    <w:rsid w:val="005B219F"/>
    <w:rsid w:val="005B2306"/>
    <w:rsid w:val="005B381B"/>
    <w:rsid w:val="005B41E5"/>
    <w:rsid w:val="005B4320"/>
    <w:rsid w:val="005D36B0"/>
    <w:rsid w:val="005D5121"/>
    <w:rsid w:val="005D699A"/>
    <w:rsid w:val="005E0E16"/>
    <w:rsid w:val="005E2479"/>
    <w:rsid w:val="005E2C44"/>
    <w:rsid w:val="005E327D"/>
    <w:rsid w:val="005E5119"/>
    <w:rsid w:val="005E786E"/>
    <w:rsid w:val="005F1564"/>
    <w:rsid w:val="005F4C8F"/>
    <w:rsid w:val="005F7F21"/>
    <w:rsid w:val="00600B1F"/>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3DE4"/>
    <w:rsid w:val="006556A0"/>
    <w:rsid w:val="00662B83"/>
    <w:rsid w:val="00664FE7"/>
    <w:rsid w:val="00665107"/>
    <w:rsid w:val="00665C47"/>
    <w:rsid w:val="0066679D"/>
    <w:rsid w:val="00674F87"/>
    <w:rsid w:val="00685C89"/>
    <w:rsid w:val="00695808"/>
    <w:rsid w:val="006A0EB8"/>
    <w:rsid w:val="006A333F"/>
    <w:rsid w:val="006A55E8"/>
    <w:rsid w:val="006A6742"/>
    <w:rsid w:val="006A7877"/>
    <w:rsid w:val="006B2443"/>
    <w:rsid w:val="006B46FB"/>
    <w:rsid w:val="006B4B4E"/>
    <w:rsid w:val="006B5C55"/>
    <w:rsid w:val="006B648C"/>
    <w:rsid w:val="006B795E"/>
    <w:rsid w:val="006C284A"/>
    <w:rsid w:val="006C336D"/>
    <w:rsid w:val="006D20B2"/>
    <w:rsid w:val="006D222F"/>
    <w:rsid w:val="006E21FB"/>
    <w:rsid w:val="006F2EBB"/>
    <w:rsid w:val="006F4CA7"/>
    <w:rsid w:val="006F7EDC"/>
    <w:rsid w:val="0070125E"/>
    <w:rsid w:val="00702211"/>
    <w:rsid w:val="0070370A"/>
    <w:rsid w:val="00716B75"/>
    <w:rsid w:val="0071708B"/>
    <w:rsid w:val="0072276F"/>
    <w:rsid w:val="00724CBE"/>
    <w:rsid w:val="00727D60"/>
    <w:rsid w:val="00736695"/>
    <w:rsid w:val="00741488"/>
    <w:rsid w:val="007419B0"/>
    <w:rsid w:val="007426D0"/>
    <w:rsid w:val="00753E2A"/>
    <w:rsid w:val="00756A19"/>
    <w:rsid w:val="00770168"/>
    <w:rsid w:val="007749BF"/>
    <w:rsid w:val="00777B7A"/>
    <w:rsid w:val="00782B85"/>
    <w:rsid w:val="0079096D"/>
    <w:rsid w:val="00792342"/>
    <w:rsid w:val="00793FA6"/>
    <w:rsid w:val="00794CEA"/>
    <w:rsid w:val="007977A8"/>
    <w:rsid w:val="007A16AF"/>
    <w:rsid w:val="007A7966"/>
    <w:rsid w:val="007B1300"/>
    <w:rsid w:val="007B1D66"/>
    <w:rsid w:val="007B3889"/>
    <w:rsid w:val="007B4E4F"/>
    <w:rsid w:val="007B512A"/>
    <w:rsid w:val="007B6647"/>
    <w:rsid w:val="007B767C"/>
    <w:rsid w:val="007C2097"/>
    <w:rsid w:val="007C3FE6"/>
    <w:rsid w:val="007C604A"/>
    <w:rsid w:val="007C766D"/>
    <w:rsid w:val="007D6357"/>
    <w:rsid w:val="007D6A07"/>
    <w:rsid w:val="007D6A43"/>
    <w:rsid w:val="007E4739"/>
    <w:rsid w:val="007F3A80"/>
    <w:rsid w:val="007F50D5"/>
    <w:rsid w:val="007F7259"/>
    <w:rsid w:val="00801F28"/>
    <w:rsid w:val="008040A8"/>
    <w:rsid w:val="00807BC4"/>
    <w:rsid w:val="00811A53"/>
    <w:rsid w:val="00811E5A"/>
    <w:rsid w:val="008145F8"/>
    <w:rsid w:val="00814CA9"/>
    <w:rsid w:val="00825BC7"/>
    <w:rsid w:val="00827013"/>
    <w:rsid w:val="008279FA"/>
    <w:rsid w:val="00830954"/>
    <w:rsid w:val="0083307F"/>
    <w:rsid w:val="00834433"/>
    <w:rsid w:val="00834D34"/>
    <w:rsid w:val="00835E5E"/>
    <w:rsid w:val="00843697"/>
    <w:rsid w:val="00845E92"/>
    <w:rsid w:val="00850928"/>
    <w:rsid w:val="00853E17"/>
    <w:rsid w:val="00854679"/>
    <w:rsid w:val="00856ABF"/>
    <w:rsid w:val="008626E7"/>
    <w:rsid w:val="00862CF0"/>
    <w:rsid w:val="00870EE7"/>
    <w:rsid w:val="0087319A"/>
    <w:rsid w:val="00873E53"/>
    <w:rsid w:val="008852D8"/>
    <w:rsid w:val="008863B9"/>
    <w:rsid w:val="0088640B"/>
    <w:rsid w:val="00891B97"/>
    <w:rsid w:val="00895156"/>
    <w:rsid w:val="00895B4A"/>
    <w:rsid w:val="008A024F"/>
    <w:rsid w:val="008A18C4"/>
    <w:rsid w:val="008A3E93"/>
    <w:rsid w:val="008A45A6"/>
    <w:rsid w:val="008B40E9"/>
    <w:rsid w:val="008B7C70"/>
    <w:rsid w:val="008C0B15"/>
    <w:rsid w:val="008C63C9"/>
    <w:rsid w:val="008D0A3F"/>
    <w:rsid w:val="008D294E"/>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233C0"/>
    <w:rsid w:val="0093439A"/>
    <w:rsid w:val="0093554F"/>
    <w:rsid w:val="00940FAD"/>
    <w:rsid w:val="00941E30"/>
    <w:rsid w:val="009422A8"/>
    <w:rsid w:val="009422C0"/>
    <w:rsid w:val="00946218"/>
    <w:rsid w:val="00953F23"/>
    <w:rsid w:val="009552CF"/>
    <w:rsid w:val="00957135"/>
    <w:rsid w:val="00960A88"/>
    <w:rsid w:val="009642E4"/>
    <w:rsid w:val="0097384D"/>
    <w:rsid w:val="0097603E"/>
    <w:rsid w:val="009777D9"/>
    <w:rsid w:val="00984555"/>
    <w:rsid w:val="009846CA"/>
    <w:rsid w:val="00991B88"/>
    <w:rsid w:val="0099407E"/>
    <w:rsid w:val="009A27CB"/>
    <w:rsid w:val="009A32B5"/>
    <w:rsid w:val="009A33FF"/>
    <w:rsid w:val="009A5753"/>
    <w:rsid w:val="009A579D"/>
    <w:rsid w:val="009A57A7"/>
    <w:rsid w:val="009A5C1B"/>
    <w:rsid w:val="009B1AC8"/>
    <w:rsid w:val="009C1EE9"/>
    <w:rsid w:val="009C768B"/>
    <w:rsid w:val="009D57AD"/>
    <w:rsid w:val="009D643A"/>
    <w:rsid w:val="009E1907"/>
    <w:rsid w:val="009E1C1F"/>
    <w:rsid w:val="009E3297"/>
    <w:rsid w:val="009F16B5"/>
    <w:rsid w:val="009F2A70"/>
    <w:rsid w:val="009F734F"/>
    <w:rsid w:val="00A0611F"/>
    <w:rsid w:val="00A0624B"/>
    <w:rsid w:val="00A15135"/>
    <w:rsid w:val="00A246B6"/>
    <w:rsid w:val="00A26F1F"/>
    <w:rsid w:val="00A34C62"/>
    <w:rsid w:val="00A35D54"/>
    <w:rsid w:val="00A3701B"/>
    <w:rsid w:val="00A40060"/>
    <w:rsid w:val="00A412A6"/>
    <w:rsid w:val="00A468C0"/>
    <w:rsid w:val="00A47E70"/>
    <w:rsid w:val="00A50CF0"/>
    <w:rsid w:val="00A54C11"/>
    <w:rsid w:val="00A649CF"/>
    <w:rsid w:val="00A653E1"/>
    <w:rsid w:val="00A7671C"/>
    <w:rsid w:val="00A805DE"/>
    <w:rsid w:val="00A8204A"/>
    <w:rsid w:val="00A820DF"/>
    <w:rsid w:val="00A84EF7"/>
    <w:rsid w:val="00A86CDF"/>
    <w:rsid w:val="00A906D3"/>
    <w:rsid w:val="00A91F21"/>
    <w:rsid w:val="00A9343D"/>
    <w:rsid w:val="00A93DCD"/>
    <w:rsid w:val="00A967F4"/>
    <w:rsid w:val="00AA0170"/>
    <w:rsid w:val="00AA2CBC"/>
    <w:rsid w:val="00AA75F3"/>
    <w:rsid w:val="00AB1FAA"/>
    <w:rsid w:val="00AB42A0"/>
    <w:rsid w:val="00AB76B8"/>
    <w:rsid w:val="00AC3E9C"/>
    <w:rsid w:val="00AC426E"/>
    <w:rsid w:val="00AC5820"/>
    <w:rsid w:val="00AD196A"/>
    <w:rsid w:val="00AD1CD8"/>
    <w:rsid w:val="00AD4DBC"/>
    <w:rsid w:val="00AE16E4"/>
    <w:rsid w:val="00AE3364"/>
    <w:rsid w:val="00AE3A49"/>
    <w:rsid w:val="00AE693D"/>
    <w:rsid w:val="00AF105B"/>
    <w:rsid w:val="00AF393A"/>
    <w:rsid w:val="00AF4137"/>
    <w:rsid w:val="00AF7338"/>
    <w:rsid w:val="00AF7997"/>
    <w:rsid w:val="00B02F14"/>
    <w:rsid w:val="00B1314B"/>
    <w:rsid w:val="00B13658"/>
    <w:rsid w:val="00B21D82"/>
    <w:rsid w:val="00B22D74"/>
    <w:rsid w:val="00B258BB"/>
    <w:rsid w:val="00B30CC5"/>
    <w:rsid w:val="00B33DDD"/>
    <w:rsid w:val="00B3462D"/>
    <w:rsid w:val="00B35F7B"/>
    <w:rsid w:val="00B47536"/>
    <w:rsid w:val="00B55FAE"/>
    <w:rsid w:val="00B567BA"/>
    <w:rsid w:val="00B667E8"/>
    <w:rsid w:val="00B66E05"/>
    <w:rsid w:val="00B6753C"/>
    <w:rsid w:val="00B67B97"/>
    <w:rsid w:val="00B80B69"/>
    <w:rsid w:val="00B81CB5"/>
    <w:rsid w:val="00B8399D"/>
    <w:rsid w:val="00B86508"/>
    <w:rsid w:val="00B86F13"/>
    <w:rsid w:val="00B968C8"/>
    <w:rsid w:val="00BA2E7E"/>
    <w:rsid w:val="00BA3DF6"/>
    <w:rsid w:val="00BA3EC5"/>
    <w:rsid w:val="00BA51D9"/>
    <w:rsid w:val="00BB5DFC"/>
    <w:rsid w:val="00BB67E3"/>
    <w:rsid w:val="00BC2247"/>
    <w:rsid w:val="00BC2DFA"/>
    <w:rsid w:val="00BC7798"/>
    <w:rsid w:val="00BC7F40"/>
    <w:rsid w:val="00BD279D"/>
    <w:rsid w:val="00BD308C"/>
    <w:rsid w:val="00BD52B6"/>
    <w:rsid w:val="00BD6BB8"/>
    <w:rsid w:val="00BE0D9B"/>
    <w:rsid w:val="00BE7C39"/>
    <w:rsid w:val="00BF4B0B"/>
    <w:rsid w:val="00C042DC"/>
    <w:rsid w:val="00C0466F"/>
    <w:rsid w:val="00C072B3"/>
    <w:rsid w:val="00C16C40"/>
    <w:rsid w:val="00C30BC0"/>
    <w:rsid w:val="00C337A1"/>
    <w:rsid w:val="00C34C65"/>
    <w:rsid w:val="00C433E3"/>
    <w:rsid w:val="00C440F7"/>
    <w:rsid w:val="00C44618"/>
    <w:rsid w:val="00C52B75"/>
    <w:rsid w:val="00C578A7"/>
    <w:rsid w:val="00C57B03"/>
    <w:rsid w:val="00C634D3"/>
    <w:rsid w:val="00C63F82"/>
    <w:rsid w:val="00C654B3"/>
    <w:rsid w:val="00C66BA2"/>
    <w:rsid w:val="00C703F4"/>
    <w:rsid w:val="00C7552A"/>
    <w:rsid w:val="00C75B23"/>
    <w:rsid w:val="00C76350"/>
    <w:rsid w:val="00C80982"/>
    <w:rsid w:val="00C82437"/>
    <w:rsid w:val="00C870F6"/>
    <w:rsid w:val="00C95985"/>
    <w:rsid w:val="00CA0563"/>
    <w:rsid w:val="00CA1DDC"/>
    <w:rsid w:val="00CA324A"/>
    <w:rsid w:val="00CB0A40"/>
    <w:rsid w:val="00CB1282"/>
    <w:rsid w:val="00CB141E"/>
    <w:rsid w:val="00CB29B3"/>
    <w:rsid w:val="00CB3097"/>
    <w:rsid w:val="00CB61AE"/>
    <w:rsid w:val="00CC0FAD"/>
    <w:rsid w:val="00CC113F"/>
    <w:rsid w:val="00CC1AEF"/>
    <w:rsid w:val="00CC1D98"/>
    <w:rsid w:val="00CC48E3"/>
    <w:rsid w:val="00CC5026"/>
    <w:rsid w:val="00CC68D0"/>
    <w:rsid w:val="00CD2D6F"/>
    <w:rsid w:val="00CD4833"/>
    <w:rsid w:val="00CE2220"/>
    <w:rsid w:val="00CE38E0"/>
    <w:rsid w:val="00CE5155"/>
    <w:rsid w:val="00CE5D16"/>
    <w:rsid w:val="00CF59BD"/>
    <w:rsid w:val="00D0125B"/>
    <w:rsid w:val="00D03F9A"/>
    <w:rsid w:val="00D06D51"/>
    <w:rsid w:val="00D11344"/>
    <w:rsid w:val="00D11400"/>
    <w:rsid w:val="00D13A66"/>
    <w:rsid w:val="00D14150"/>
    <w:rsid w:val="00D219A9"/>
    <w:rsid w:val="00D23CB1"/>
    <w:rsid w:val="00D24991"/>
    <w:rsid w:val="00D30D25"/>
    <w:rsid w:val="00D31F46"/>
    <w:rsid w:val="00D35B8B"/>
    <w:rsid w:val="00D35D5E"/>
    <w:rsid w:val="00D3687C"/>
    <w:rsid w:val="00D40FFE"/>
    <w:rsid w:val="00D42AD7"/>
    <w:rsid w:val="00D47086"/>
    <w:rsid w:val="00D50255"/>
    <w:rsid w:val="00D53486"/>
    <w:rsid w:val="00D61C5D"/>
    <w:rsid w:val="00D64B30"/>
    <w:rsid w:val="00D66520"/>
    <w:rsid w:val="00D75EC7"/>
    <w:rsid w:val="00D77498"/>
    <w:rsid w:val="00D774DC"/>
    <w:rsid w:val="00D80124"/>
    <w:rsid w:val="00D83200"/>
    <w:rsid w:val="00D84AE9"/>
    <w:rsid w:val="00D916EA"/>
    <w:rsid w:val="00D933F0"/>
    <w:rsid w:val="00D93CA6"/>
    <w:rsid w:val="00DA10FF"/>
    <w:rsid w:val="00DA2149"/>
    <w:rsid w:val="00DA379D"/>
    <w:rsid w:val="00DA47F9"/>
    <w:rsid w:val="00DA4D00"/>
    <w:rsid w:val="00DA61B0"/>
    <w:rsid w:val="00DC1414"/>
    <w:rsid w:val="00DC21B2"/>
    <w:rsid w:val="00DC3D0D"/>
    <w:rsid w:val="00DC4300"/>
    <w:rsid w:val="00DD5AF6"/>
    <w:rsid w:val="00DE34CF"/>
    <w:rsid w:val="00DE5D36"/>
    <w:rsid w:val="00DE7D20"/>
    <w:rsid w:val="00DE7FDA"/>
    <w:rsid w:val="00DF11D7"/>
    <w:rsid w:val="00DF7D0D"/>
    <w:rsid w:val="00E0041B"/>
    <w:rsid w:val="00E106E3"/>
    <w:rsid w:val="00E10B4A"/>
    <w:rsid w:val="00E13F3D"/>
    <w:rsid w:val="00E15D13"/>
    <w:rsid w:val="00E16915"/>
    <w:rsid w:val="00E26990"/>
    <w:rsid w:val="00E31524"/>
    <w:rsid w:val="00E31C53"/>
    <w:rsid w:val="00E32E78"/>
    <w:rsid w:val="00E34898"/>
    <w:rsid w:val="00E35992"/>
    <w:rsid w:val="00E44893"/>
    <w:rsid w:val="00E4567F"/>
    <w:rsid w:val="00E60BA7"/>
    <w:rsid w:val="00E66A1B"/>
    <w:rsid w:val="00E765BC"/>
    <w:rsid w:val="00E77235"/>
    <w:rsid w:val="00E7757E"/>
    <w:rsid w:val="00E834B3"/>
    <w:rsid w:val="00E83A30"/>
    <w:rsid w:val="00E96406"/>
    <w:rsid w:val="00EA0BB8"/>
    <w:rsid w:val="00EB09B7"/>
    <w:rsid w:val="00EC0FCE"/>
    <w:rsid w:val="00EC189E"/>
    <w:rsid w:val="00EC208F"/>
    <w:rsid w:val="00EC5F0E"/>
    <w:rsid w:val="00ED41CC"/>
    <w:rsid w:val="00ED5BDC"/>
    <w:rsid w:val="00EE0D3E"/>
    <w:rsid w:val="00EE1DA9"/>
    <w:rsid w:val="00EE4915"/>
    <w:rsid w:val="00EE4E68"/>
    <w:rsid w:val="00EE5E09"/>
    <w:rsid w:val="00EE6138"/>
    <w:rsid w:val="00EE7D7C"/>
    <w:rsid w:val="00EF46D9"/>
    <w:rsid w:val="00EF5857"/>
    <w:rsid w:val="00EF58C9"/>
    <w:rsid w:val="00EF7A21"/>
    <w:rsid w:val="00F008FA"/>
    <w:rsid w:val="00F03C64"/>
    <w:rsid w:val="00F070CD"/>
    <w:rsid w:val="00F109E2"/>
    <w:rsid w:val="00F11A9E"/>
    <w:rsid w:val="00F1405D"/>
    <w:rsid w:val="00F22E7D"/>
    <w:rsid w:val="00F25D98"/>
    <w:rsid w:val="00F264C9"/>
    <w:rsid w:val="00F300FB"/>
    <w:rsid w:val="00F331BA"/>
    <w:rsid w:val="00F36A0F"/>
    <w:rsid w:val="00F4077F"/>
    <w:rsid w:val="00F447F7"/>
    <w:rsid w:val="00F51364"/>
    <w:rsid w:val="00F5732C"/>
    <w:rsid w:val="00F57665"/>
    <w:rsid w:val="00F61657"/>
    <w:rsid w:val="00F61941"/>
    <w:rsid w:val="00F6325F"/>
    <w:rsid w:val="00F73866"/>
    <w:rsid w:val="00F74A5B"/>
    <w:rsid w:val="00F85375"/>
    <w:rsid w:val="00F87394"/>
    <w:rsid w:val="00F8778C"/>
    <w:rsid w:val="00F87B79"/>
    <w:rsid w:val="00F87EA8"/>
    <w:rsid w:val="00F90A17"/>
    <w:rsid w:val="00F90EB5"/>
    <w:rsid w:val="00F918C0"/>
    <w:rsid w:val="00F95CDB"/>
    <w:rsid w:val="00FA1048"/>
    <w:rsid w:val="00FA4D25"/>
    <w:rsid w:val="00FB5235"/>
    <w:rsid w:val="00FB6386"/>
    <w:rsid w:val="00FC0FCF"/>
    <w:rsid w:val="00FC4C45"/>
    <w:rsid w:val="00FC4D7A"/>
    <w:rsid w:val="00FC5137"/>
    <w:rsid w:val="00FD023F"/>
    <w:rsid w:val="00FD25DA"/>
    <w:rsid w:val="00FD447E"/>
    <w:rsid w:val="00FD5470"/>
    <w:rsid w:val="00FD6A7D"/>
    <w:rsid w:val="00FE152D"/>
    <w:rsid w:val="00FE2918"/>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32DF5-373B-48C2-8552-58F3B4486E1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57</TotalTime>
  <Pages>9</Pages>
  <Words>4258</Words>
  <Characters>24274</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21</cp:revision>
  <cp:lastPrinted>1900-12-31T22:00:00Z</cp:lastPrinted>
  <dcterms:created xsi:type="dcterms:W3CDTF">2024-04-07T05:14:00Z</dcterms:created>
  <dcterms:modified xsi:type="dcterms:W3CDTF">2024-04-08T11:48:00Z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